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8" w:rsidRDefault="002014E8" w:rsidP="00201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2014E8" w:rsidRDefault="002014E8" w:rsidP="00201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 Rejestru Instytucji Szkoleniowych (RIS)                                                          – w okresie od 01.01.2019r. - 31.12.2019r.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w Rejestrze Instytucji S</w:t>
      </w:r>
      <w:r w:rsidR="00411574">
        <w:rPr>
          <w:rFonts w:ascii="Times New Roman" w:hAnsi="Times New Roman" w:cs="Times New Roman"/>
          <w:sz w:val="24"/>
          <w:szCs w:val="24"/>
        </w:rPr>
        <w:t>zkoleniowych: ▪ zarejestrowane były</w:t>
      </w:r>
      <w:r w:rsidRPr="00B1646D">
        <w:rPr>
          <w:rFonts w:ascii="Times New Roman" w:hAnsi="Times New Roman" w:cs="Times New Roman"/>
          <w:color w:val="92CDDC" w:themeColor="accent5" w:themeTint="99"/>
          <w:sz w:val="24"/>
          <w:szCs w:val="24"/>
        </w:rPr>
        <w:t xml:space="preserve"> </w:t>
      </w:r>
      <w:r w:rsidR="00FB3B60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402</w:t>
      </w:r>
      <w:r w:rsidRPr="00B1646D">
        <w:rPr>
          <w:rFonts w:ascii="Times New Roman" w:hAnsi="Times New Roman" w:cs="Times New Roman"/>
          <w:color w:val="92CDDC" w:themeColor="accent5" w:themeTint="99"/>
          <w:sz w:val="24"/>
          <w:szCs w:val="24"/>
        </w:rPr>
        <w:t xml:space="preserve"> </w:t>
      </w:r>
      <w:r w:rsidR="00411574">
        <w:rPr>
          <w:rFonts w:ascii="Times New Roman" w:hAnsi="Times New Roman" w:cs="Times New Roman"/>
          <w:sz w:val="24"/>
          <w:szCs w:val="24"/>
        </w:rPr>
        <w:t>instytucje szkoleniowe</w:t>
      </w:r>
      <w:r>
        <w:rPr>
          <w:rFonts w:ascii="Times New Roman" w:hAnsi="Times New Roman" w:cs="Times New Roman"/>
          <w:sz w:val="24"/>
          <w:szCs w:val="24"/>
        </w:rPr>
        <w:t xml:space="preserve">, natomiast łącznie z oddziałami                            i filiami – </w:t>
      </w:r>
      <w:r w:rsidR="00FB3B60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444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wpis do RIS uzyskało </w:t>
      </w:r>
      <w:r w:rsidR="00B932FA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instytucji,</w:t>
      </w:r>
    </w:p>
    <w:p w:rsidR="002014E8" w:rsidRPr="00510850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z rejestru wykreślono </w:t>
      </w:r>
      <w:r w:rsidR="004A7493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instytucji.</w:t>
      </w:r>
    </w:p>
    <w:p w:rsidR="002014E8" w:rsidRPr="00510850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014E8" w:rsidRDefault="002014E8" w:rsidP="0020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2014E8" w:rsidTr="00B16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7" w:type="dxa"/>
            <w:gridSpan w:val="2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Pr="00B1646D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92CDDC" w:themeColor="accent5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:rsidR="002014E8" w:rsidRDefault="007A169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:rsidR="002014E8" w:rsidRDefault="007A169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:rsidR="002014E8" w:rsidRDefault="007A169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:rsidR="002014E8" w:rsidRDefault="007A169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:rsidR="002014E8" w:rsidRDefault="007A169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:rsidR="002014E8" w:rsidRDefault="002D449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:rsidR="002014E8" w:rsidRDefault="0054351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:rsidR="002014E8" w:rsidRDefault="0054351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hideMark/>
          </w:tcPr>
          <w:p w:rsidR="002014E8" w:rsidRDefault="0054351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2014E8" w:rsidTr="00B16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hideMark/>
          </w:tcPr>
          <w:p w:rsidR="002014E8" w:rsidRDefault="0054351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014E8" w:rsidTr="00B1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hideMark/>
          </w:tcPr>
          <w:p w:rsidR="002014E8" w:rsidRDefault="0054351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</w:tr>
    </w:tbl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publiczne – </w:t>
      </w:r>
      <w:r w:rsidR="00361340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31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(7%)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361340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413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(93%)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2014E8" w:rsidRDefault="002014E8" w:rsidP="002014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11DC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229</w:t>
      </w:r>
      <w:r w:rsidR="005A1CE9">
        <w:rPr>
          <w:rFonts w:ascii="Times New Roman" w:hAnsi="Times New Roman" w:cs="Times New Roman"/>
          <w:sz w:val="24"/>
          <w:szCs w:val="24"/>
        </w:rPr>
        <w:t xml:space="preserve"> – osoby fizyczne (51</w:t>
      </w:r>
      <w:r w:rsidR="007D553C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11DC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10</w:t>
      </w:r>
      <w:r w:rsidRPr="00510850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DE7DF9">
        <w:rPr>
          <w:rFonts w:ascii="Times New Roman" w:hAnsi="Times New Roman" w:cs="Times New Roman"/>
          <w:sz w:val="24"/>
          <w:szCs w:val="24"/>
        </w:rPr>
        <w:t xml:space="preserve"> – stowarzyszenie, fundacja, spółka oraz inna osoba prawna</w:t>
      </w:r>
      <w:r>
        <w:rPr>
          <w:rFonts w:ascii="Times New Roman" w:hAnsi="Times New Roman" w:cs="Times New Roman"/>
          <w:sz w:val="24"/>
          <w:szCs w:val="24"/>
        </w:rPr>
        <w:t xml:space="preserve">, w tym Zakład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0CEB">
        <w:rPr>
          <w:rFonts w:ascii="Times New Roman" w:hAnsi="Times New Roman" w:cs="Times New Roman"/>
          <w:sz w:val="24"/>
          <w:szCs w:val="24"/>
        </w:rPr>
        <w:t xml:space="preserve">     Doskonalenia Zawodowego (23</w:t>
      </w:r>
      <w:r>
        <w:rPr>
          <w:rFonts w:ascii="Times New Roman" w:hAnsi="Times New Roman" w:cs="Times New Roman"/>
          <w:sz w:val="24"/>
          <w:szCs w:val="24"/>
        </w:rPr>
        <w:t>,6%),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F11DC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49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78190A">
        <w:rPr>
          <w:rFonts w:ascii="Times New Roman" w:hAnsi="Times New Roman" w:cs="Times New Roman"/>
          <w:sz w:val="24"/>
          <w:szCs w:val="24"/>
        </w:rPr>
        <w:t>–  inna forma organizacyjna</w:t>
      </w:r>
      <w:r w:rsidR="005A1CE9">
        <w:rPr>
          <w:rFonts w:ascii="Times New Roman" w:hAnsi="Times New Roman" w:cs="Times New Roman"/>
          <w:sz w:val="24"/>
          <w:szCs w:val="24"/>
        </w:rPr>
        <w:t xml:space="preserve"> (np. spółka cywilna</w:t>
      </w:r>
      <w:r w:rsidR="003A0CEB">
        <w:rPr>
          <w:rFonts w:ascii="Times New Roman" w:hAnsi="Times New Roman" w:cs="Times New Roman"/>
          <w:sz w:val="24"/>
          <w:szCs w:val="24"/>
        </w:rPr>
        <w:t>) (11,0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855B95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55B95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25</w:t>
      </w:r>
      <w:r w:rsidR="00F41A19">
        <w:rPr>
          <w:rFonts w:ascii="Times New Roman" w:hAnsi="Times New Roman" w:cs="Times New Roman"/>
          <w:sz w:val="24"/>
          <w:szCs w:val="24"/>
        </w:rPr>
        <w:t xml:space="preserve"> – centrum kształcenia zawodowego / centrum kszta</w:t>
      </w:r>
      <w:r w:rsidR="00855B95">
        <w:rPr>
          <w:rFonts w:ascii="Times New Roman" w:hAnsi="Times New Roman" w:cs="Times New Roman"/>
          <w:sz w:val="24"/>
          <w:szCs w:val="24"/>
        </w:rPr>
        <w:t>łcenia zawodowego i ustawicznego</w:t>
      </w:r>
    </w:p>
    <w:p w:rsidR="002014E8" w:rsidRDefault="00855B95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0D37">
        <w:rPr>
          <w:rFonts w:ascii="Times New Roman" w:hAnsi="Times New Roman" w:cs="Times New Roman"/>
          <w:sz w:val="24"/>
          <w:szCs w:val="24"/>
        </w:rPr>
        <w:t xml:space="preserve"> (5,6</w:t>
      </w:r>
      <w:r w:rsidR="002014E8"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8190A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20</w:t>
      </w:r>
      <w:r w:rsidRPr="0051085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placówki kształcenia ustawicznego, placów</w:t>
      </w:r>
      <w:r w:rsidR="006F328E">
        <w:rPr>
          <w:rFonts w:ascii="Times New Roman" w:hAnsi="Times New Roman" w:cs="Times New Roman"/>
          <w:sz w:val="24"/>
          <w:szCs w:val="24"/>
        </w:rPr>
        <w:t>ki kształcenia praktycznego (4,5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78190A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Pr="00A062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28E">
        <w:rPr>
          <w:rFonts w:ascii="Times New Roman" w:hAnsi="Times New Roman" w:cs="Times New Roman"/>
          <w:sz w:val="24"/>
          <w:szCs w:val="24"/>
        </w:rPr>
        <w:t>– zakłady pracy (1,</w:t>
      </w:r>
      <w:r w:rsidR="00F374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A062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0850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6C266F" w:rsidRPr="00A062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266F">
        <w:rPr>
          <w:rFonts w:ascii="Times New Roman" w:hAnsi="Times New Roman" w:cs="Times New Roman"/>
          <w:sz w:val="24"/>
          <w:szCs w:val="24"/>
        </w:rPr>
        <w:t>– uczelnia/kolegium</w:t>
      </w:r>
      <w:r w:rsidR="00AD4076">
        <w:rPr>
          <w:rFonts w:ascii="Times New Roman" w:hAnsi="Times New Roman" w:cs="Times New Roman"/>
          <w:sz w:val="24"/>
          <w:szCs w:val="24"/>
        </w:rPr>
        <w:t xml:space="preserve"> (1,4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51085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55B95" w:rsidRPr="00510850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51085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C266F">
        <w:rPr>
          <w:rFonts w:ascii="Times New Roman" w:hAnsi="Times New Roman" w:cs="Times New Roman"/>
          <w:sz w:val="24"/>
          <w:szCs w:val="24"/>
        </w:rPr>
        <w:t>– Szkoła ponadpodstawowa</w:t>
      </w:r>
      <w:r w:rsidR="007D553C">
        <w:rPr>
          <w:rFonts w:ascii="Times New Roman" w:hAnsi="Times New Roman" w:cs="Times New Roman"/>
          <w:sz w:val="24"/>
          <w:szCs w:val="24"/>
        </w:rPr>
        <w:t xml:space="preserve"> (0,7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2014E8" w:rsidRDefault="00F41A19" w:rsidP="00B24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014E8" w:rsidRDefault="002014E8" w:rsidP="0020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filiami):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172A33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102</w:t>
      </w:r>
      <w:r w:rsidR="009B7777">
        <w:rPr>
          <w:rFonts w:ascii="Times New Roman" w:hAnsi="Times New Roman" w:cs="Times New Roman"/>
          <w:sz w:val="24"/>
          <w:szCs w:val="24"/>
        </w:rPr>
        <w:t xml:space="preserve"> (23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9B7777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80</w:t>
      </w:r>
      <w:r w:rsidRPr="00B430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="009B7777">
        <w:rPr>
          <w:rFonts w:ascii="Times New Roman" w:hAnsi="Times New Roman" w:cs="Times New Roman"/>
          <w:sz w:val="24"/>
          <w:szCs w:val="24"/>
        </w:rPr>
        <w:t>(18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="009B7777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391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4F2139">
        <w:rPr>
          <w:rFonts w:ascii="Times New Roman" w:hAnsi="Times New Roman" w:cs="Times New Roman"/>
          <w:sz w:val="24"/>
          <w:szCs w:val="24"/>
        </w:rPr>
        <w:t>(88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oferujących szkolenia finansowane za środków EFS – </w:t>
      </w:r>
      <w:r w:rsidR="004F2139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113</w:t>
      </w:r>
      <w:r w:rsidR="004F2139">
        <w:rPr>
          <w:rFonts w:ascii="Times New Roman" w:hAnsi="Times New Roman" w:cs="Times New Roman"/>
          <w:sz w:val="24"/>
          <w:szCs w:val="24"/>
        </w:rPr>
        <w:t xml:space="preserve"> (25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szkolących bezrobotnych na zlecenie urzędu pracy – </w:t>
      </w:r>
      <w:r w:rsidR="002630EC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91</w:t>
      </w:r>
      <w:r w:rsidR="002630EC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2014E8" w:rsidTr="00510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2014E8" w:rsidRDefault="000C3AC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2014E8" w:rsidRDefault="00B377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 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2014E8" w:rsidRDefault="00D204A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2014E8" w:rsidRDefault="008E6EB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hideMark/>
          </w:tcPr>
          <w:p w:rsidR="002014E8" w:rsidRDefault="008E6EB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hideMark/>
          </w:tcPr>
          <w:p w:rsidR="002014E8" w:rsidRDefault="008E6EB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2014E8" w:rsidTr="0051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2014E8" w:rsidRDefault="008E6EB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  <w:tr w:rsidR="002014E8" w:rsidTr="0051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2014E8" w:rsidRDefault="002014E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  <w:hideMark/>
          </w:tcPr>
          <w:p w:rsidR="002014E8" w:rsidRDefault="002014E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3 586</w:t>
            </w:r>
          </w:p>
        </w:tc>
      </w:tr>
    </w:tbl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108F">
        <w:rPr>
          <w:rFonts w:ascii="Times New Roman" w:hAnsi="Times New Roman" w:cs="Times New Roman"/>
          <w:sz w:val="24"/>
          <w:szCs w:val="24"/>
        </w:rPr>
        <w:t>W roku 2019</w:t>
      </w:r>
      <w:r>
        <w:rPr>
          <w:rFonts w:ascii="Times New Roman" w:hAnsi="Times New Roman" w:cs="Times New Roman"/>
          <w:sz w:val="24"/>
          <w:szCs w:val="24"/>
        </w:rPr>
        <w:t xml:space="preserve"> instytucje szkoleniowe wystąpiły z ofertą łącznie </w:t>
      </w:r>
      <w:r w:rsidR="00577C52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3 595</w:t>
      </w:r>
      <w:r w:rsidRPr="00B430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2F33C7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555</w:t>
      </w:r>
      <w:r w:rsidR="007135DB">
        <w:rPr>
          <w:rFonts w:ascii="Times New Roman" w:hAnsi="Times New Roman" w:cs="Times New Roman"/>
          <w:sz w:val="24"/>
          <w:szCs w:val="24"/>
        </w:rPr>
        <w:t xml:space="preserve"> (15</w:t>
      </w:r>
      <w:r w:rsidR="004B3231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% wszystkich ofert),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2F33C7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408</w:t>
      </w:r>
      <w:r w:rsidR="00956C56">
        <w:rPr>
          <w:rFonts w:ascii="Times New Roman" w:hAnsi="Times New Roman" w:cs="Times New Roman"/>
          <w:sz w:val="24"/>
          <w:szCs w:val="24"/>
        </w:rPr>
        <w:t xml:space="preserve"> (11,3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F33C7" w:rsidRDefault="002F33C7" w:rsidP="002F3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 i kosmetyczne – </w:t>
      </w:r>
      <w:r w:rsidR="0052347F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291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56C56">
        <w:rPr>
          <w:rFonts w:ascii="Times New Roman" w:hAnsi="Times New Roman" w:cs="Times New Roman"/>
          <w:sz w:val="24"/>
          <w:szCs w:val="24"/>
        </w:rPr>
        <w:t>(8,0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 w:rsidR="00837D96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215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C56">
        <w:rPr>
          <w:rFonts w:ascii="Times New Roman" w:hAnsi="Times New Roman" w:cs="Times New Roman"/>
          <w:sz w:val="24"/>
          <w:szCs w:val="24"/>
        </w:rPr>
        <w:t>(6,0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52347F" w:rsidRDefault="0052347F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="00837D96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215</w:t>
      </w:r>
      <w:r w:rsidR="00505481">
        <w:rPr>
          <w:rFonts w:ascii="Times New Roman" w:hAnsi="Times New Roman" w:cs="Times New Roman"/>
          <w:sz w:val="24"/>
          <w:szCs w:val="24"/>
        </w:rPr>
        <w:t xml:space="preserve"> (6,0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="00837D96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 xml:space="preserve"> (5,9%),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 w:rsidR="00E10B10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5481">
        <w:rPr>
          <w:rFonts w:ascii="Times New Roman" w:hAnsi="Times New Roman" w:cs="Times New Roman"/>
          <w:sz w:val="24"/>
          <w:szCs w:val="24"/>
        </w:rPr>
        <w:t>(5,5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Pr="00B43058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E10B10" w:rsidRPr="00B43058">
        <w:rPr>
          <w:rFonts w:ascii="Times New Roman" w:hAnsi="Times New Roman" w:cs="Times New Roman"/>
          <w:b/>
          <w:color w:val="0070C0"/>
          <w:sz w:val="24"/>
          <w:szCs w:val="24"/>
        </w:rPr>
        <w:t>56</w:t>
      </w:r>
      <w:r w:rsidR="00505481">
        <w:rPr>
          <w:rFonts w:ascii="Times New Roman" w:hAnsi="Times New Roman" w:cs="Times New Roman"/>
          <w:sz w:val="24"/>
          <w:szCs w:val="24"/>
        </w:rPr>
        <w:t xml:space="preserve"> (4,3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377882" w:rsidRDefault="00377882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150</w:t>
      </w:r>
      <w:r w:rsidR="00040E4B" w:rsidRPr="00DD148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40E4B">
        <w:rPr>
          <w:rFonts w:ascii="Times New Roman" w:hAnsi="Times New Roman" w:cs="Times New Roman"/>
          <w:sz w:val="24"/>
          <w:szCs w:val="24"/>
        </w:rPr>
        <w:t>( 4,2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F01E2C" w:rsidRDefault="00F01E2C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137</w:t>
      </w:r>
      <w:r w:rsidR="00040E4B">
        <w:rPr>
          <w:rFonts w:ascii="Times New Roman" w:hAnsi="Times New Roman" w:cs="Times New Roman"/>
          <w:sz w:val="24"/>
          <w:szCs w:val="24"/>
        </w:rPr>
        <w:t xml:space="preserve"> (3,8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F01E2C" w:rsidRDefault="00F01E2C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132</w:t>
      </w:r>
      <w:r w:rsidR="009277E1">
        <w:rPr>
          <w:rFonts w:ascii="Times New Roman" w:hAnsi="Times New Roman" w:cs="Times New Roman"/>
          <w:sz w:val="24"/>
          <w:szCs w:val="24"/>
        </w:rPr>
        <w:t xml:space="preserve"> (3,7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="00E10B10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115</w:t>
      </w:r>
      <w:r w:rsidR="009277E1">
        <w:rPr>
          <w:rFonts w:ascii="Times New Roman" w:hAnsi="Times New Roman" w:cs="Times New Roman"/>
          <w:sz w:val="24"/>
          <w:szCs w:val="24"/>
        </w:rPr>
        <w:t xml:space="preserve"> (3,2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(2,9%),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Znaczna liczba propozycji szkoleniowych – </w:t>
      </w:r>
      <w:r w:rsidR="00321F16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 (4,7%) wykazana została przez instytucje szkoleniowe w „innych obszarach szkoleń”.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 reprezentowane obszary (poniżej 10 propozycji) w zbiorze ofert szkoleniowych to: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krawieckie , obuwnicze – </w:t>
      </w:r>
      <w:r w:rsidR="004C5BAA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podstawowe programy ogólne, w tym: kształcenie umiejętności pisania, czytania i liczenia -  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BAA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weterynaria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="00587728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color w:val="CC3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="00587728" w:rsidRPr="00DD148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 w:rsidRPr="00DD148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4C90">
        <w:rPr>
          <w:rFonts w:ascii="Times New Roman" w:hAnsi="Times New Roman" w:cs="Times New Roman"/>
          <w:sz w:val="24"/>
          <w:szCs w:val="24"/>
        </w:rPr>
        <w:t>Instytucje szkoleniowe</w:t>
      </w:r>
      <w:r>
        <w:rPr>
          <w:rFonts w:ascii="Times New Roman" w:hAnsi="Times New Roman" w:cs="Times New Roman"/>
          <w:sz w:val="24"/>
          <w:szCs w:val="24"/>
        </w:rPr>
        <w:t xml:space="preserve">, łącznie z oddziałami i filiami, które </w:t>
      </w:r>
      <w:r w:rsidR="00587614">
        <w:rPr>
          <w:rFonts w:ascii="Times New Roman" w:hAnsi="Times New Roman" w:cs="Times New Roman"/>
          <w:sz w:val="24"/>
          <w:szCs w:val="24"/>
        </w:rPr>
        <w:t>w 2019</w:t>
      </w:r>
      <w:r>
        <w:rPr>
          <w:rFonts w:ascii="Times New Roman" w:hAnsi="Times New Roman" w:cs="Times New Roman"/>
          <w:sz w:val="24"/>
          <w:szCs w:val="24"/>
        </w:rPr>
        <w:t>r. deklarowały przeprowadzenie</w:t>
      </w:r>
      <w:r w:rsidR="00264304">
        <w:rPr>
          <w:rFonts w:ascii="Times New Roman" w:hAnsi="Times New Roman" w:cs="Times New Roman"/>
          <w:sz w:val="24"/>
          <w:szCs w:val="24"/>
        </w:rPr>
        <w:t>, po zrealizowanym szkoleniu,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0E1">
        <w:rPr>
          <w:rFonts w:ascii="Times New Roman" w:hAnsi="Times New Roman" w:cs="Times New Roman"/>
          <w:sz w:val="24"/>
          <w:szCs w:val="24"/>
        </w:rPr>
        <w:t xml:space="preserve">egzaminów </w:t>
      </w:r>
      <w:r>
        <w:rPr>
          <w:rFonts w:ascii="Times New Roman" w:hAnsi="Times New Roman" w:cs="Times New Roman"/>
          <w:sz w:val="24"/>
          <w:szCs w:val="24"/>
        </w:rPr>
        <w:t>końcowych było</w:t>
      </w:r>
      <w:r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55F71">
        <w:rPr>
          <w:rFonts w:ascii="Times New Roman" w:hAnsi="Times New Roman" w:cs="Times New Roman"/>
          <w:b/>
          <w:color w:val="0070C0"/>
          <w:sz w:val="24"/>
          <w:szCs w:val="24"/>
        </w:rPr>
        <w:t>317</w:t>
      </w:r>
      <w:r w:rsidR="002E108F">
        <w:rPr>
          <w:rFonts w:ascii="Times New Roman" w:hAnsi="Times New Roman" w:cs="Times New Roman"/>
          <w:sz w:val="24"/>
          <w:szCs w:val="24"/>
        </w:rPr>
        <w:t>, co stanowi 71</w:t>
      </w:r>
      <w:r w:rsidR="004C5E21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% wszystkich zarejestrowanych instytucji szkoleniowych.</w:t>
      </w:r>
    </w:p>
    <w:p w:rsidR="002014E8" w:rsidRDefault="002014E8" w:rsidP="002014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2014E8">
          <w:pgSz w:w="11906" w:h="16838"/>
          <w:pgMar w:top="851" w:right="1418" w:bottom="851" w:left="1418" w:header="709" w:footer="709" w:gutter="0"/>
          <w:cols w:space="708"/>
        </w:sect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6. Szkolenia według tematyki ofert przygotowania zawodowego dorosłych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2014E8" w:rsidTr="00655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2014E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385014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385014" w:rsidRDefault="008A08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:rsidR="00385014" w:rsidRDefault="008A0830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 kształcenie umiejętności pisania, czytania i liczenia</w:t>
            </w:r>
          </w:p>
        </w:tc>
        <w:tc>
          <w:tcPr>
            <w:tcW w:w="2856" w:type="dxa"/>
          </w:tcPr>
          <w:p w:rsidR="00385014" w:rsidRDefault="008A083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3F60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453F60" w:rsidRDefault="00453F60" w:rsidP="000C6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:rsidR="00453F60" w:rsidRDefault="009B3B0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</w:tcPr>
          <w:p w:rsidR="00453F60" w:rsidRDefault="009B3B0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014E8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0C6D54" w:rsidP="000C6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2014E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014E8" w:rsidRDefault="009B3B0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hideMark/>
          </w:tcPr>
          <w:p w:rsidR="002014E8" w:rsidRDefault="00B326C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85014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385014" w:rsidRDefault="000C6D54" w:rsidP="000C6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48" w:type="dxa"/>
          </w:tcPr>
          <w:p w:rsidR="00385014" w:rsidRDefault="00E37804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</w:tcPr>
          <w:p w:rsidR="00385014" w:rsidRDefault="00B326C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37804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E37804" w:rsidRDefault="000C6D54" w:rsidP="000C6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048" w:type="dxa"/>
          </w:tcPr>
          <w:p w:rsidR="00E37804" w:rsidRDefault="00E37804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</w:tcPr>
          <w:p w:rsidR="00E37804" w:rsidRDefault="00B326C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5A03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C5A03" w:rsidRDefault="000C6D54" w:rsidP="000C6D5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</w:tcPr>
          <w:p w:rsidR="00DC5A03" w:rsidRDefault="00DC5A03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</w:tcPr>
          <w:p w:rsidR="00DC5A03" w:rsidRDefault="00B326C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C5A03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C5A03" w:rsidRDefault="000C6D54" w:rsidP="000C6D5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7.</w:t>
            </w:r>
          </w:p>
        </w:tc>
        <w:tc>
          <w:tcPr>
            <w:tcW w:w="5048" w:type="dxa"/>
          </w:tcPr>
          <w:p w:rsidR="00DC5A03" w:rsidRDefault="00DC5A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</w:tcPr>
          <w:p w:rsidR="00DC5A03" w:rsidRDefault="003E4D6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6303C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A6303C" w:rsidRDefault="000C6D54" w:rsidP="000C6D5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8.</w:t>
            </w:r>
          </w:p>
        </w:tc>
        <w:tc>
          <w:tcPr>
            <w:tcW w:w="5048" w:type="dxa"/>
          </w:tcPr>
          <w:p w:rsidR="00A6303C" w:rsidRDefault="00A6303C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</w:tcPr>
          <w:p w:rsidR="00A6303C" w:rsidRDefault="003E4D6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5F18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3E5F18" w:rsidRDefault="000C6D54" w:rsidP="000C6D5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9.</w:t>
            </w:r>
          </w:p>
        </w:tc>
        <w:tc>
          <w:tcPr>
            <w:tcW w:w="5048" w:type="dxa"/>
          </w:tcPr>
          <w:p w:rsidR="003E5F18" w:rsidRDefault="003E5F1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2856" w:type="dxa"/>
          </w:tcPr>
          <w:p w:rsidR="003E5F18" w:rsidRDefault="003E4D6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5636F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35636F" w:rsidRDefault="000C6D54" w:rsidP="000C6D5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5048" w:type="dxa"/>
          </w:tcPr>
          <w:p w:rsidR="0035636F" w:rsidRDefault="0035636F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</w:tcPr>
          <w:p w:rsidR="0035636F" w:rsidRDefault="003E4D6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5F18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0C6D54" w:rsidP="00BD6BA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2014E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014E8" w:rsidRDefault="002014E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 telekomunikacja, miernictwo, naprawa i konserwacja pojazdów</w:t>
            </w:r>
          </w:p>
        </w:tc>
        <w:tc>
          <w:tcPr>
            <w:tcW w:w="2856" w:type="dxa"/>
            <w:hideMark/>
          </w:tcPr>
          <w:p w:rsidR="002014E8" w:rsidRDefault="003E4D6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303C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BD6BA4" w:rsidP="00BD6BA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2014E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014E8" w:rsidRDefault="0035636F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2856" w:type="dxa"/>
            <w:hideMark/>
          </w:tcPr>
          <w:p w:rsidR="002014E8" w:rsidRDefault="003E4D6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5F18" w:rsidTr="006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BD6BA4" w:rsidP="00BD6BA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="002014E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014E8" w:rsidRDefault="00334E70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 kursy prawa jazdy</w:t>
            </w:r>
          </w:p>
        </w:tc>
        <w:tc>
          <w:tcPr>
            <w:tcW w:w="2856" w:type="dxa"/>
            <w:hideMark/>
          </w:tcPr>
          <w:p w:rsidR="002014E8" w:rsidRDefault="003E4D6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303C" w:rsidTr="00655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014E8" w:rsidRDefault="00BD6BA4" w:rsidP="00BD6BA4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  <w:r w:rsidR="002014E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014E8" w:rsidRDefault="002807BB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hideMark/>
          </w:tcPr>
          <w:p w:rsidR="002014E8" w:rsidRDefault="00BD6BA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C6D54" w:rsidRDefault="000C6D54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 przeprowadzających egzamin sprawdzający po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przeprowadzonym przyuczeniu do pracy – </w:t>
      </w:r>
      <w:r w:rsidR="008D2182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Kadra dydaktyczna zarejestrowanych instytucji szkoleniowych: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zatrudnionych wykładowców/trenerów ogółem – </w:t>
      </w:r>
      <w:r w:rsidR="00005E22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5 522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pełnym wymiarze czasu pracy –</w:t>
      </w:r>
      <w:r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B77D7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694</w:t>
      </w:r>
      <w:r w:rsidRPr="00655F7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24E89">
        <w:rPr>
          <w:rFonts w:ascii="Times New Roman" w:hAnsi="Times New Roman" w:cs="Times New Roman"/>
          <w:sz w:val="24"/>
          <w:szCs w:val="24"/>
        </w:rPr>
        <w:t>(12,6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005E22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4 828</w:t>
      </w:r>
      <w:r w:rsidRPr="00655F7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24E89">
        <w:rPr>
          <w:rFonts w:ascii="Times New Roman" w:hAnsi="Times New Roman" w:cs="Times New Roman"/>
          <w:sz w:val="24"/>
          <w:szCs w:val="24"/>
        </w:rPr>
        <w:t>(87,4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Uczestnicy szkoleń.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4E89">
        <w:rPr>
          <w:rFonts w:ascii="Times New Roman" w:hAnsi="Times New Roman" w:cs="Times New Roman"/>
          <w:sz w:val="24"/>
          <w:szCs w:val="24"/>
        </w:rPr>
        <w:t>W 2019</w:t>
      </w:r>
      <w:r>
        <w:rPr>
          <w:rFonts w:ascii="Times New Roman" w:hAnsi="Times New Roman" w:cs="Times New Roman"/>
          <w:sz w:val="24"/>
          <w:szCs w:val="24"/>
        </w:rPr>
        <w:t xml:space="preserve">r. w szkoleniach organizowanych przez podlaskie instytucje szkoleniowe wzięło udział ogółem – </w:t>
      </w:r>
      <w:r w:rsidR="0025347E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143 401</w:t>
      </w:r>
      <w:r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osób, w tym </w:t>
      </w:r>
      <w:r w:rsidRPr="00655F71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25347E" w:rsidRPr="00655F7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445</w:t>
      </w:r>
      <w:r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41772">
        <w:rPr>
          <w:rFonts w:ascii="Times New Roman" w:hAnsi="Times New Roman" w:cs="Times New Roman"/>
          <w:sz w:val="24"/>
          <w:szCs w:val="24"/>
        </w:rPr>
        <w:t>(1,0</w:t>
      </w:r>
      <w:r>
        <w:rPr>
          <w:rFonts w:ascii="Times New Roman" w:hAnsi="Times New Roman" w:cs="Times New Roman"/>
          <w:sz w:val="24"/>
          <w:szCs w:val="24"/>
        </w:rPr>
        <w:t>%) na zlecenie urzędu pracy.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uczestników przygotowania zawodowego dorosłych wyniosła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E43C2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2 072</w:t>
      </w:r>
      <w:r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            w ramach: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330179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446</w:t>
      </w:r>
      <w:r w:rsidR="000D6ED4">
        <w:rPr>
          <w:rFonts w:ascii="Times New Roman" w:hAnsi="Times New Roman" w:cs="Times New Roman"/>
          <w:sz w:val="24"/>
          <w:szCs w:val="24"/>
        </w:rPr>
        <w:t xml:space="preserve"> osoby (21,5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330179" w:rsidRPr="00655F71">
        <w:rPr>
          <w:rFonts w:ascii="Times New Roman" w:hAnsi="Times New Roman" w:cs="Times New Roman"/>
          <w:b/>
          <w:color w:val="0070C0"/>
          <w:sz w:val="24"/>
          <w:szCs w:val="24"/>
        </w:rPr>
        <w:t>1 626</w:t>
      </w:r>
      <w:r w:rsidR="00C00C98" w:rsidRPr="00655F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00C98">
        <w:rPr>
          <w:rFonts w:ascii="Times New Roman" w:hAnsi="Times New Roman" w:cs="Times New Roman"/>
          <w:sz w:val="24"/>
          <w:szCs w:val="24"/>
        </w:rPr>
        <w:t>osób (78,4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nieodpłatnej pomocy polegającej na informowaniu o sytuacji na rynku pracy                                   i zapotrzebowaniu na kwalifikacje udzielono </w:t>
      </w:r>
      <w:r w:rsidR="00330179" w:rsidRPr="00BB2B13">
        <w:rPr>
          <w:rFonts w:ascii="Times New Roman" w:hAnsi="Times New Roman" w:cs="Times New Roman"/>
          <w:b/>
          <w:color w:val="0070C0"/>
          <w:sz w:val="24"/>
          <w:szCs w:val="24"/>
        </w:rPr>
        <w:t>6 611</w:t>
      </w:r>
      <w:r w:rsidRPr="00BB2B1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osobom, co stanowi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117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,6% wszystkich uczestników szkoleń.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014E8" w:rsidRDefault="00560BE8" w:rsidP="002014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2014E8" w:rsidRDefault="002014E8" w:rsidP="002014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Analizę opracowano na podstawie  raportu dotyczącego instytucji szkoleniowych woj. podlaskiego aktywnych                                 </w:t>
      </w:r>
      <w:r w:rsidR="007117E1">
        <w:rPr>
          <w:rFonts w:ascii="Times New Roman" w:hAnsi="Times New Roman" w:cs="Times New Roman"/>
          <w:i/>
          <w:sz w:val="18"/>
          <w:szCs w:val="18"/>
        </w:rPr>
        <w:t>w okresie od 2019.01.01. -  2019</w:t>
      </w:r>
      <w:r>
        <w:rPr>
          <w:rFonts w:ascii="Times New Roman" w:hAnsi="Times New Roman" w:cs="Times New Roman"/>
          <w:i/>
          <w:sz w:val="18"/>
          <w:szCs w:val="18"/>
        </w:rPr>
        <w:t>.12.31.</w:t>
      </w:r>
    </w:p>
    <w:p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1B"/>
    <w:rsid w:val="00005E22"/>
    <w:rsid w:val="00024144"/>
    <w:rsid w:val="00024E89"/>
    <w:rsid w:val="00040E4B"/>
    <w:rsid w:val="000C3AC7"/>
    <w:rsid w:val="000C6D54"/>
    <w:rsid w:val="000D6ED4"/>
    <w:rsid w:val="000F11DC"/>
    <w:rsid w:val="00172A33"/>
    <w:rsid w:val="002014E8"/>
    <w:rsid w:val="0025347E"/>
    <w:rsid w:val="002630EC"/>
    <w:rsid w:val="00264304"/>
    <w:rsid w:val="002807BB"/>
    <w:rsid w:val="002D4494"/>
    <w:rsid w:val="002E108F"/>
    <w:rsid w:val="002F33C7"/>
    <w:rsid w:val="00321F16"/>
    <w:rsid w:val="00330179"/>
    <w:rsid w:val="00334E70"/>
    <w:rsid w:val="0035636F"/>
    <w:rsid w:val="00361340"/>
    <w:rsid w:val="00377882"/>
    <w:rsid w:val="00385014"/>
    <w:rsid w:val="003A0CEB"/>
    <w:rsid w:val="003E4D65"/>
    <w:rsid w:val="003E5F18"/>
    <w:rsid w:val="00411574"/>
    <w:rsid w:val="00453F60"/>
    <w:rsid w:val="004A7493"/>
    <w:rsid w:val="004B3231"/>
    <w:rsid w:val="004C5BAA"/>
    <w:rsid w:val="004C5E21"/>
    <w:rsid w:val="004F2139"/>
    <w:rsid w:val="00505481"/>
    <w:rsid w:val="00510850"/>
    <w:rsid w:val="0052347F"/>
    <w:rsid w:val="0054351D"/>
    <w:rsid w:val="00560BE8"/>
    <w:rsid w:val="00577C52"/>
    <w:rsid w:val="00587614"/>
    <w:rsid w:val="00587728"/>
    <w:rsid w:val="005A1CE9"/>
    <w:rsid w:val="00655F71"/>
    <w:rsid w:val="006C266F"/>
    <w:rsid w:val="006F328E"/>
    <w:rsid w:val="007117E1"/>
    <w:rsid w:val="007135DB"/>
    <w:rsid w:val="007730DE"/>
    <w:rsid w:val="0078190A"/>
    <w:rsid w:val="007A1696"/>
    <w:rsid w:val="007D553C"/>
    <w:rsid w:val="00810D37"/>
    <w:rsid w:val="00837D96"/>
    <w:rsid w:val="00855B95"/>
    <w:rsid w:val="00880539"/>
    <w:rsid w:val="008A0830"/>
    <w:rsid w:val="008D2182"/>
    <w:rsid w:val="008E6EB6"/>
    <w:rsid w:val="009277E1"/>
    <w:rsid w:val="00951C0F"/>
    <w:rsid w:val="00956C56"/>
    <w:rsid w:val="009B3B08"/>
    <w:rsid w:val="009B7777"/>
    <w:rsid w:val="00A062F3"/>
    <w:rsid w:val="00A240E1"/>
    <w:rsid w:val="00A262C8"/>
    <w:rsid w:val="00A6303C"/>
    <w:rsid w:val="00AD4076"/>
    <w:rsid w:val="00AF67EA"/>
    <w:rsid w:val="00B1646D"/>
    <w:rsid w:val="00B24A91"/>
    <w:rsid w:val="00B326CF"/>
    <w:rsid w:val="00B3775A"/>
    <w:rsid w:val="00B43058"/>
    <w:rsid w:val="00B932FA"/>
    <w:rsid w:val="00BB0993"/>
    <w:rsid w:val="00BB2B13"/>
    <w:rsid w:val="00BD6BA4"/>
    <w:rsid w:val="00C00C98"/>
    <w:rsid w:val="00D204A1"/>
    <w:rsid w:val="00D41772"/>
    <w:rsid w:val="00DB511B"/>
    <w:rsid w:val="00DC5A03"/>
    <w:rsid w:val="00DD1489"/>
    <w:rsid w:val="00DD6FCB"/>
    <w:rsid w:val="00DE7DF9"/>
    <w:rsid w:val="00E10B10"/>
    <w:rsid w:val="00E37804"/>
    <w:rsid w:val="00F01E2C"/>
    <w:rsid w:val="00F3748E"/>
    <w:rsid w:val="00F41A19"/>
    <w:rsid w:val="00F70515"/>
    <w:rsid w:val="00FB3B60"/>
    <w:rsid w:val="00FB77D7"/>
    <w:rsid w:val="00FE43C2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4E8"/>
    <w:pPr>
      <w:ind w:left="720"/>
      <w:contextualSpacing/>
    </w:pPr>
  </w:style>
  <w:style w:type="table" w:styleId="redniecieniowanie1akcent3">
    <w:name w:val="Medium Shading 1 Accent 3"/>
    <w:basedOn w:val="Standardowy"/>
    <w:uiPriority w:val="63"/>
    <w:rsid w:val="002014E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7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52"/>
    <w:rPr>
      <w:rFonts w:ascii="Tahoma" w:hAnsi="Tahoma" w:cs="Tahoma"/>
      <w:sz w:val="16"/>
      <w:szCs w:val="16"/>
    </w:rPr>
  </w:style>
  <w:style w:type="table" w:styleId="redniecieniowanie1akcent5">
    <w:name w:val="Medium Shading 1 Accent 5"/>
    <w:basedOn w:val="Standardowy"/>
    <w:uiPriority w:val="63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4E8"/>
    <w:pPr>
      <w:ind w:left="720"/>
      <w:contextualSpacing/>
    </w:pPr>
  </w:style>
  <w:style w:type="table" w:styleId="redniecieniowanie1akcent3">
    <w:name w:val="Medium Shading 1 Accent 3"/>
    <w:basedOn w:val="Standardowy"/>
    <w:uiPriority w:val="63"/>
    <w:rsid w:val="002014E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7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52"/>
    <w:rPr>
      <w:rFonts w:ascii="Tahoma" w:hAnsi="Tahoma" w:cs="Tahoma"/>
      <w:sz w:val="16"/>
      <w:szCs w:val="16"/>
    </w:rPr>
  </w:style>
  <w:style w:type="table" w:styleId="redniecieniowanie1akcent5">
    <w:name w:val="Medium Shading 1 Accent 5"/>
    <w:basedOn w:val="Standardowy"/>
    <w:uiPriority w:val="63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DD6FC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11</cp:revision>
  <cp:lastPrinted>2020-07-02T09:25:00Z</cp:lastPrinted>
  <dcterms:created xsi:type="dcterms:W3CDTF">2020-07-01T10:31:00Z</dcterms:created>
  <dcterms:modified xsi:type="dcterms:W3CDTF">2020-07-14T10:52:00Z</dcterms:modified>
</cp:coreProperties>
</file>