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641" w:rsidRPr="007B5641" w:rsidRDefault="007B5641" w:rsidP="007B56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7B56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Zasady ubiegania się o przedłużenie zezwolenia na pracę sezonową dla cudzoziemca </w:t>
      </w:r>
    </w:p>
    <w:p w:rsidR="007B5641" w:rsidRPr="007B5641" w:rsidRDefault="007B5641" w:rsidP="007B5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Wniosek o przedłużenie zezwolenia na pracę sezonową, należy złożyć nie później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</w:t>
      </w:r>
      <w:r w:rsidRPr="007B56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niż ostatniego dnia ważności posiadanego już zezwolenia.</w:t>
      </w:r>
    </w:p>
    <w:p w:rsidR="007B5641" w:rsidRPr="007B5641" w:rsidRDefault="007B5641" w:rsidP="007B5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cudzoziemiec wjechał na terytorium Rzeczypospolitej Polskiej na podstawie wizy wydanej w celu wykonywania pracy sezonowej lub w ramach ruchu bezwizowego w związku z wnioskiem o wydanie zezwolenia na pracę sezonową wpisanym do ewidencji, starosta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wydać przedłużenie zezwolenia na pracę sezonową w celu kontynuacji pracy sezonowej przez cudzoziemca na rzecz tego samego podmiotu powierzającego wykonywanie pracy cudzoziemcowi lub w celu wykonywania pracy sezonowej na rzecz innego podmiotu powierzającego wykonywanie pracy cudzoziemcowi.</w:t>
      </w:r>
    </w:p>
    <w:p w:rsidR="007B5641" w:rsidRPr="007B5641" w:rsidRDefault="007B5641" w:rsidP="007B5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Jeżeli cudzoziemiec przebywa na terytorium Rzeczypospolitej Polskiej na podstawie innego dokumentu niż wiza wydana w celu wykonywania pracy sezonowej lub w ramach ruchu bezwizowego bez związku z wnioskiem wpisanym do ewidencji, starosta odmawia wszczęcia postępowania w sprawie udzielenia przedłużenia zezwolenia na pracę sezonową.</w:t>
      </w:r>
    </w:p>
    <w:p w:rsidR="007B5641" w:rsidRPr="007B5641" w:rsidRDefault="007B5641" w:rsidP="007B56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7B564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Powiatowy Urząd Pracy rozpatruje wnioski  o wydanie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Pr="007B564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Pr="007B564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przedłużenie zezwolenia na pracę sezonową dla:</w:t>
      </w:r>
    </w:p>
    <w:p w:rsidR="007B5641" w:rsidRPr="007B5641" w:rsidRDefault="007B5641" w:rsidP="007B56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podmiotów zarejestrowanych w Krajowym Rejestrze Sądowym /KRS/ mających siedzibę i adres </w:t>
      </w:r>
      <w:r w:rsidR="00CA3B41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powiatu zielonogórskiego</w:t>
      </w: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B5641" w:rsidRPr="007B5641" w:rsidRDefault="007B5641" w:rsidP="007B56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przedsiębiorców będących osobami fizycznymi wpisanych do Centralnej Ewidencji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Informacji o Działalności Gospodarczej /CEIDG/ zamieszkałych </w:t>
      </w:r>
      <w:r w:rsidR="00CA3B41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powiatu zielonogórskiego;</w:t>
      </w:r>
    </w:p>
    <w:p w:rsidR="007B5641" w:rsidRPr="007B5641" w:rsidRDefault="007B5641" w:rsidP="007B56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osób fizycznych nieprowadzących działalności gospodarczej oraz rolników posiadających miejsce zamieszkania </w:t>
      </w:r>
      <w:r w:rsidR="00CA3B41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powiatu zielonogórskiego</w:t>
      </w: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B5641" w:rsidRPr="007B5641" w:rsidRDefault="007B5641" w:rsidP="007B56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B564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opłaty</w:t>
      </w:r>
    </w:p>
    <w:p w:rsidR="007B5641" w:rsidRPr="007B5641" w:rsidRDefault="007B5641" w:rsidP="007B5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zł – w przypadku ubiegania się o zezwolenie na pracę sezonową lub o przedłużenie zezwolenia na pracę sezonową </w:t>
      </w:r>
      <w:hyperlink r:id="rId5" w:history="1">
        <w:r w:rsidRPr="007B56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(rozporządzenie </w:t>
        </w:r>
        <w:proofErr w:type="spellStart"/>
        <w:r w:rsidRPr="007B56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ws</w:t>
        </w:r>
        <w:proofErr w:type="spellEnd"/>
        <w:r w:rsidRPr="007B56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. wysokości opłat). </w:t>
        </w:r>
      </w:hyperlink>
    </w:p>
    <w:p w:rsidR="007B5641" w:rsidRPr="0075434F" w:rsidRDefault="007B5641" w:rsidP="007B5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Opłatę </w:t>
      </w:r>
      <w:r w:rsidRPr="00AE27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podaniem imienia i nazwiska cudzoziemca, którego opłata dotyczy</w:t>
      </w:r>
      <w:r w:rsidRPr="00AE27A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54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uiścić przez Internet albo w banku lub urzędzie pocztowym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wskazany </w:t>
      </w:r>
      <w:r w:rsidRPr="0075434F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Numer rachunku  będzie dostępny w oddzielnej informacji na stronie: </w:t>
      </w:r>
      <w:hyperlink r:id="rId6" w:history="1">
        <w:r w:rsidRPr="0075434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 pup.zgora.pl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od dnia 02.01.2018 r.</w:t>
      </w:r>
    </w:p>
    <w:p w:rsidR="007B5641" w:rsidRPr="007B5641" w:rsidRDefault="007B5641" w:rsidP="007B56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7B564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Dowód wpłaty winien zawierać następujące dane:</w:t>
      </w:r>
    </w:p>
    <w:p w:rsidR="007B5641" w:rsidRPr="007B5641" w:rsidRDefault="007B5641" w:rsidP="007B56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podmiotu dokonującego wpłaty (pełna nazwa/imię i nazwisko oraz adres siedziby/miejsca zamieszkania pracodawcy);</w:t>
      </w:r>
    </w:p>
    <w:p w:rsidR="007B5641" w:rsidRPr="007B5641" w:rsidRDefault="007B5641" w:rsidP="007B56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przedmiot/tytuł dokonanej wpłaty (wydanie zezwolenia bądź przedłużenia zezwolenia na wykonywanie pracy wraz z podaniem pełnego imienia i nazwiska cudzoziemca,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dla którego wystąpiono z wnioskiem o wydanie zezwolenia na wykonywanie pracy).</w:t>
      </w:r>
    </w:p>
    <w:p w:rsidR="007B5641" w:rsidRPr="007B5641" w:rsidRDefault="007B5641" w:rsidP="007B56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7B564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Dokumenty jakie należy złożyć w celu uzyskania przedłużenia zezwolenia na pracę sezonową:</w:t>
      </w:r>
    </w:p>
    <w:p w:rsidR="007B5641" w:rsidRPr="007B5641" w:rsidRDefault="007B5641" w:rsidP="007B56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wniosek, który można wypełnić za pośrednictwem portalu: </w:t>
      </w:r>
      <w:hyperlink r:id="rId7" w:anchor="/panelOgolny" w:history="1">
        <w:r w:rsidRPr="007B56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(link do strony praca.gov.pl do wygenerowania wniosku)</w:t>
        </w:r>
      </w:hyperlink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wnioski składane elektronicznie powinny być opatrzone kwalifikowanym podpisem elektronicznym albo podpisem potwierdzonym profilem zaufanym </w:t>
      </w:r>
      <w:proofErr w:type="spellStart"/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w przypadku braku kwalifikowanego podpisu elektronicznego lub profilu zaufanego </w:t>
      </w:r>
      <w:proofErr w:type="spellStart"/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wniosek należy po wygenerowaniu wydrukować, podpisać odręcznie i dostarczyć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Powiatowego </w:t>
      </w: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Pracy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Zielonej Górze</w:t>
      </w: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B5641" w:rsidRPr="007B5641" w:rsidRDefault="007B5641" w:rsidP="007B56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ważny dowód osobisty lub ważny dokumenty podróży, albo jeżeli takiego dokumentu nie posiada i nie może go uzyskać, inny ważny dokument potwierdzający tożsamość — w przypadku gdy podmiotem powierzającym wykonywanie pracy przez cudzoziemca jest osoba fizyczna;</w:t>
      </w:r>
    </w:p>
    <w:p w:rsidR="007B5641" w:rsidRPr="007B5641" w:rsidRDefault="007B5641" w:rsidP="007B56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kopię wszystkich wypełnionych stron z ważnego dokumentu podróży cudzoziemca, którego dotyczy wniosek, a w przypadku gdy cudzoziemiec nie posiada ważnego dokumentu podróży i nie ma możliwości jego uzyskania - kopię innego ważnego dokumentu potwierdzającego tożsamość cudzoziemca; w przypadku, gdy cudzoziemiec nie przebywa na terytorium Rzeczypospolitej Polskiej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kopię stron dokumentu podróży z danymi osobowymi cudzoziemca;</w:t>
      </w:r>
    </w:p>
    <w:p w:rsidR="007B5641" w:rsidRPr="007B5641" w:rsidRDefault="007B5641" w:rsidP="007B56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kopię ważnego dokumentu uprawniającego do pobytu na terytorium Rzeczypospolitej Polskiej – w przypadku gdy cudzoziemiec przebywa na terytorium Rzeczypospolitej Polskiej;</w:t>
      </w:r>
    </w:p>
    <w:p w:rsidR="007B5641" w:rsidRPr="007B5641" w:rsidRDefault="007B5641" w:rsidP="007B56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dowód wpłaty;</w:t>
      </w:r>
    </w:p>
    <w:p w:rsidR="007B5641" w:rsidRPr="007B5641" w:rsidRDefault="007B5641" w:rsidP="007B56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sporządzony przez pracodawcę użytkownika, potwierdzający uzgodnienie w zakresie skierowania cudzoziemca przez agencję pracy tymczasowej - w przypadku, gdy podmiotem powierzającym pracę jest ta agencja;</w:t>
      </w:r>
    </w:p>
    <w:p w:rsidR="007B5641" w:rsidRPr="007B5641" w:rsidRDefault="007B5641" w:rsidP="007B56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 informacji starosty, wydanej nie wcześniej niż 180 dni przed dniem złożenia wniosku, a w przypadkach uzasadnionych przez starostę - 90 dni przed dniem złożenia wniosku, jeżeli jest ona wymagana;</w:t>
      </w:r>
    </w:p>
    <w:p w:rsidR="007B5641" w:rsidRPr="007B5641" w:rsidRDefault="007B5641" w:rsidP="007B56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potwierdzające spełnienie przez cudzoziemca wymagań stawianych kandydatom przez podmiot powierzający wykonywanie pracy, określonych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w informacji starosty o braku możliwości zaspokojenia potrzeb kadrowych pracodawcy - w przypadku gdy informacja starosty była wymagana;</w:t>
      </w:r>
    </w:p>
    <w:p w:rsidR="007B5641" w:rsidRPr="007B5641" w:rsidRDefault="007B5641" w:rsidP="007B56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potwierdzające powierzenie pracy cudzoziemcowi, którego dotyczy wniosek zgodnie z zezwoleniem na pracę sezonową przynajmniej jeden raz w ciągu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5 ostatnich lat - w przypadku gdy wnioskodawca występuje o wpisanie wniosku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ewidencji wniosków w sprawie pracy sezonowej na okresy przypadające w ciągu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2 lub 3 kolejnych lat kalendarzowych;</w:t>
      </w:r>
    </w:p>
    <w:p w:rsidR="007B5641" w:rsidRPr="007B5641" w:rsidRDefault="007B5641" w:rsidP="007B56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potwierdzające, że podmiot powierzający wykonywanie pracy cudzoziemcowi nie zalega z uiszczeniem zaliczek na podatek dochodowy i składek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na ubezpieczenie społeczne, jeżeli były wymagane w związku z pracą wykonywaną przez danego cudzoziemca - w przypadku gdy wnioskodawca występuje o wpisanie wniosku do ewidencji wniosków w sprawie pracy sezonowej na okresy przypadające w ciągu 2 lub 3 kolejnych lat kalendarzowych;</w:t>
      </w:r>
    </w:p>
    <w:p w:rsidR="007B5641" w:rsidRPr="007B5641" w:rsidRDefault="007B5641" w:rsidP="007B56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dokumenty potwierdzające zaistnienie okoliczności, w których nie wymagana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jest informacja starosty przy ubieganiu się o zezwolenie na pracę sezonową.</w:t>
      </w:r>
    </w:p>
    <w:p w:rsidR="007B5641" w:rsidRPr="007B5641" w:rsidRDefault="007B5641" w:rsidP="007B56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pomiędzy podmiotem powierzającym pracę a cudzoziemcem, będącą podstawą wykonywania pracy zgodnie z zezwoleniem (tylko, jeśli o przedłużenie zezwolenia wnioskuje podmiot, który zatrudniał cudzoziemca na podstawie zezwolenia bezpośrednio przed złożeniem wniosku o przedłużenie);</w:t>
      </w:r>
    </w:p>
    <w:p w:rsidR="007B5641" w:rsidRPr="007B5641" w:rsidRDefault="007B5641" w:rsidP="007B56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potwierdzające opłacenie składek na ubezpieczenie społeczne, jeżeli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były wymagane w związku z wykonywaniem pracy przez cudzoziemca (tylko, jeśli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przedłużenie zezwolenia wnioskuje podmiot, który zatrudniał cudzoziemca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zezwolenia bezpośrednio przed złożeniem wniosku o przedłużenie);</w:t>
      </w:r>
    </w:p>
    <w:p w:rsidR="007B5641" w:rsidRPr="007B5641" w:rsidRDefault="007B5641" w:rsidP="007B56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niekaralności pracodawcy (obowiązkowo podpisane przez pracodawcę) </w:t>
      </w:r>
      <w:hyperlink r:id="rId8" w:history="1">
        <w:r w:rsidRPr="007B56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(druk oświadczenia).</w:t>
        </w:r>
      </w:hyperlink>
    </w:p>
    <w:p w:rsidR="007B5641" w:rsidRPr="007B5641" w:rsidRDefault="007B5641" w:rsidP="007B5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Wnioskodawca, który złożył niekompletny wniosek, bądź nie przedstawił oryginałów wymaganych dokumentów do wglądu, zostanie wezwany do uzupełnienia tych braków w wyznaczonym terminie, nie krótszym niż siedem dni. Nieusunięcie tych braków spowoduje pozostawienie wniosku bez rozpoznania.</w:t>
      </w:r>
    </w:p>
    <w:p w:rsidR="007B5641" w:rsidRPr="007B5641" w:rsidRDefault="007B5641" w:rsidP="007B56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7B564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Kto wnioskuje o przedłużenie zezwolenia na pracę sezonową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:</w:t>
      </w:r>
    </w:p>
    <w:p w:rsidR="007B5641" w:rsidRPr="007B5641" w:rsidRDefault="007B5641" w:rsidP="007B5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związane z uzyskaniem/przedłużeniem zezwolenia na pracę sezonową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podpisuje, składa i odbiera osobiście pracodawca, w przypadku braku możliwości osobistego reprezentowania firmy, czynności tych może dokonać pełnomocnik pracodawcy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9" w:history="1">
        <w:r w:rsidRPr="007B56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(Wzór upoważnienia).</w:t>
        </w:r>
      </w:hyperlink>
    </w:p>
    <w:p w:rsidR="007B5641" w:rsidRPr="007B5641" w:rsidRDefault="007B5641" w:rsidP="007B5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składania/odbioru wniosku/zaświadczenia/decyzji </w:t>
      </w:r>
      <w:proofErr w:type="spellStart"/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proofErr w:type="spellEnd"/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. zezwolenia na pracę sezonową, pracodawca przedstawia do wglądu w celu weryfikacji aktualne dokumenty:</w:t>
      </w:r>
    </w:p>
    <w:p w:rsidR="007B5641" w:rsidRPr="007B5641" w:rsidRDefault="007B5641" w:rsidP="007B56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podmiotu prowadzącego działalność gospodarczą – wpis do KRS/ CEIDG lub innego rejestru. W przypadku podmiotów z CEIDG, także dokument potwierdzający posiadanie przez właściciela działalności miejsca zamieszkania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na terenie powiatu zielonogórskiego</w:t>
      </w:r>
    </w:p>
    <w:p w:rsidR="007B5641" w:rsidRPr="007B5641" w:rsidRDefault="007B5641" w:rsidP="007B56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osób prowadzących gospodarstwo rolne - zaświadczenie o podleganiu ubezpieczeniu w KRUS, zaświadczenie z urzędu gminy o powierzchni fizycznej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przeliczeniowej gospodarstwa rolnego lub inny dokument potwierdzający posiadanie gospodarstwa rolnego;</w:t>
      </w:r>
    </w:p>
    <w:p w:rsidR="007B5641" w:rsidRPr="007B5641" w:rsidRDefault="007B5641" w:rsidP="007B56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osób fizycznych - dokument tożsamości zawierający nr PESEL. Dokument potwierdzający miejsce zamieszkania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powiatu zielonogórskiego</w:t>
      </w: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B5641" w:rsidRPr="007B5641" w:rsidRDefault="007B5641" w:rsidP="007B56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7B564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Gdzie złożyć wniosek:</w:t>
      </w:r>
    </w:p>
    <w:p w:rsidR="007B5641" w:rsidRPr="007B5641" w:rsidRDefault="007B5641" w:rsidP="007B56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Powiatowym </w:t>
      </w: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Urzędzie Pracy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S</w:t>
      </w:r>
      <w:r w:rsidR="00773D0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Batorego 126A w Zielonej Górze</w:t>
      </w: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</w:t>
      </w: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godz.: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:00 –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:00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 pok. 6</w:t>
      </w: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B5641" w:rsidRPr="007B5641" w:rsidRDefault="007B5641" w:rsidP="007B56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elektronicznie za pośrednictwem portalu praca.gov.pl. Wnioski składane elektronicznie powinny być opatrzone kwalifikowanym podpisem elektronicznym albo podpisem potwierdzonym profilem zaufanym </w:t>
      </w:r>
      <w:proofErr w:type="spellStart"/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 braku kwalifikowanego podpisu elektronicznego lub profilu zaufanego </w:t>
      </w:r>
      <w:proofErr w:type="spellStart"/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wniosek należy po wygenerowaniu wydrukować, podpisać odręcznie i dostarczyć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Powiatowego </w:t>
      </w: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Pracy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Zielonej Górze</w:t>
      </w: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B5641" w:rsidRPr="007B5641" w:rsidRDefault="007B5641" w:rsidP="007B56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7B564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lastRenderedPageBreak/>
        <w:t>Termin rozpatrzenia wniosku:</w:t>
      </w:r>
    </w:p>
    <w:p w:rsidR="007B5641" w:rsidRPr="007B5641" w:rsidRDefault="007B5641" w:rsidP="007B56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7 dni roboczych, liczonych od dnia złożenia kompletnego wniosku w sprawach niewymagających postępowania wyjaśniającego;</w:t>
      </w:r>
    </w:p>
    <w:p w:rsidR="007B5641" w:rsidRPr="007B5641" w:rsidRDefault="007B5641" w:rsidP="007B56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30 dni od dnia złożenia kompletnego wniosku, w sprawach wymagających przeprowadzenie postępowania wyjaśniającego;</w:t>
      </w:r>
    </w:p>
    <w:p w:rsidR="007B5641" w:rsidRPr="007B5641" w:rsidRDefault="007B5641" w:rsidP="007B56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2 miesiące od dnia złożenia wniosku, w sprawach szczególnie skomplikowanych.</w:t>
      </w:r>
    </w:p>
    <w:p w:rsidR="007B5641" w:rsidRPr="007B5641" w:rsidRDefault="007B5641" w:rsidP="007B5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35 § 5 ustawy z dnia 14 czerwca 1960 r. Kodeks postępowania administracyjnego (Dz. U. z 2017 r. poz. 1257), do terminów wydania decyzji, nie wlicza się terminów przewidzianych w przepisach prawa dla dokonania określonych czynności, okresów zawieszenia postępowania, okresu trwania mediacji oraz okresów opóźnień spowodowanych z winy strony albo przyczyn niezależnych od organu.</w:t>
      </w:r>
    </w:p>
    <w:p w:rsidR="007B5641" w:rsidRPr="007B5641" w:rsidRDefault="007B5641" w:rsidP="007B56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7B564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Procedura</w:t>
      </w:r>
    </w:p>
    <w:p w:rsidR="007B5641" w:rsidRPr="007B5641" w:rsidRDefault="007B5641" w:rsidP="007B5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Przedłużenie zezwolenia na pracę sezonową wydaje się na okres, który łącznie z okresem pobytu cudzoziemca w celu wykonywania pracy sezonowej, liczonym od dnia pierwszego wjazdu na terytorium państw obszaru </w:t>
      </w:r>
      <w:proofErr w:type="spellStart"/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Schengen</w:t>
      </w:r>
      <w:proofErr w:type="spellEnd"/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danym roku kalendarzowym, nie jest dłuższy niż 9 miesięcy w ciągu roku kalendarzowego.</w:t>
      </w:r>
    </w:p>
    <w:p w:rsidR="007B5641" w:rsidRPr="007B5641" w:rsidRDefault="007B5641" w:rsidP="007B5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podmiot powierzający wykonywanie pracy cudzoziemcowi, na podstawie zezwolenia na pracę sezonową, złożył wniosek o przedłużenie zezwolenia na pracę sezonową dla tego cudzoziemca, a wniosek nie zawiera braków formalnych lub braki formalne zostały uzupełnione w terminie, pracę cudzoziemca na warunkach określonych w zezwoleniu </w:t>
      </w:r>
      <w:r w:rsidR="00356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pracę sezonową uważa się za legalną od dnia złożenia wniosku do dnia, w którym </w:t>
      </w:r>
      <w:r w:rsidR="00356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 w sprawie przedłużenia zezwolenia na pracę sezonową staje się ostateczna. </w:t>
      </w:r>
      <w:r w:rsidR="00356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Do okresów legalnej pracy nie wlicza się okresów zawieszenia postępowania na wniosek strony.</w:t>
      </w:r>
    </w:p>
    <w:p w:rsidR="007B5641" w:rsidRPr="007B5641" w:rsidRDefault="007B5641" w:rsidP="007B5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wniosek o przedłużenie zezwolenia na pracę sezonową złożył podmiot, który </w:t>
      </w:r>
      <w:r w:rsidR="00356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powierzał pracy danemu cudzoziemcowi na podstawie zezwolenia na pracę sezonową </w:t>
      </w:r>
      <w:r w:rsidR="00356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bezpośrednio poprzedzającym dzień złożenia wniosku, pracę tego cudzoziemca </w:t>
      </w:r>
      <w:r w:rsidR="00356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warunkach określonych we wniosku uważa się za legalną do dnia wydania decyzji starosty, nie dłużej jednak niż przez okres 30 dni liczonych od dnia złożenia wniosku, </w:t>
      </w:r>
      <w:r w:rsidR="00356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nie zawiera braków formalnych.</w:t>
      </w:r>
    </w:p>
    <w:p w:rsidR="007B5641" w:rsidRPr="007B5641" w:rsidRDefault="007B5641" w:rsidP="007B5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decyzji </w:t>
      </w:r>
      <w:proofErr w:type="spellStart"/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proofErr w:type="spellEnd"/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zezwolenia na pracę, można się odwołać do Ministra ds. Rodziny, Pracy </w:t>
      </w:r>
      <w:r w:rsidR="00356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i Polityki Społecznej, za pośrednictwem starosty, w terminie 14 dni od dnia odbioru (doręczenia) decyzji.</w:t>
      </w:r>
    </w:p>
    <w:p w:rsidR="007B5641" w:rsidRPr="007B5641" w:rsidRDefault="007B5641" w:rsidP="007B56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7B564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Odbiór zezwolenia/decyzji odmownej </w:t>
      </w:r>
      <w:proofErr w:type="spellStart"/>
      <w:r w:rsidRPr="007B564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ws</w:t>
      </w:r>
      <w:proofErr w:type="spellEnd"/>
      <w:r w:rsidRPr="007B564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 przedłużenia zezwolenia na pracę sezonową:</w:t>
      </w:r>
    </w:p>
    <w:p w:rsidR="007B5641" w:rsidRPr="007B5641" w:rsidRDefault="007B5641" w:rsidP="007B564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osobiście w </w:t>
      </w:r>
      <w:r w:rsidR="00356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Powiatowym </w:t>
      </w: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Urzędzie Pracy przy ul. </w:t>
      </w:r>
      <w:r w:rsidR="00356D03">
        <w:rPr>
          <w:rFonts w:ascii="Times New Roman" w:eastAsia="Times New Roman" w:hAnsi="Times New Roman" w:cs="Times New Roman"/>
          <w:sz w:val="24"/>
          <w:szCs w:val="24"/>
          <w:lang w:eastAsia="pl-PL"/>
        </w:rPr>
        <w:t>S. Batorego 126 A</w:t>
      </w: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56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Zielonej Górze, </w:t>
      </w: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godz.: </w:t>
      </w:r>
      <w:r w:rsidR="00356D0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356D0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0 – 1</w:t>
      </w:r>
      <w:r w:rsidR="00356D0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:00</w:t>
      </w:r>
      <w:r w:rsidR="00AE1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pok. 316</w:t>
      </w: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B5641" w:rsidRPr="007B5641" w:rsidRDefault="007B5641" w:rsidP="007B56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7B564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Dodatkowe informacje</w:t>
      </w:r>
    </w:p>
    <w:p w:rsidR="007B5641" w:rsidRPr="007B5641" w:rsidRDefault="007B5641" w:rsidP="007B5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 wniosek podmiotu powierzającego wykonywanie pracy cudzoziemcowi starosta może dokonać wpisu wniosku o wydanie zezwolenia na pracę sezonową na okresy nie dłuższe </w:t>
      </w:r>
      <w:r w:rsidR="00356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niż </w:t>
      </w:r>
      <w:r w:rsidR="00356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9 miesięcy, w ciągu roku kalendarzowego, przypadające odpowiednio w ciągu nie więcej niż 3 kolejnych lat kalendarzowych, do ewidencji wniosków, jeżeli cudzoziemiec jest obywatelem jednego z państw takich, jak: Federacja Rosyjska, Republika Białorusi, Republika Mołdawii, Republika Gruzji, Republika Armenii, Ukraina, a podmiot powierzający wykonywanie pracy cudzoziemcowi:</w:t>
      </w:r>
    </w:p>
    <w:p w:rsidR="007B5641" w:rsidRPr="007B5641" w:rsidRDefault="007B5641" w:rsidP="007B56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powierzał wykonywanie pracy cudzoziemcowi, którego dotyczy wniosek, zgodnie </w:t>
      </w:r>
      <w:r w:rsidR="00356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z zezwoleniem na pracę sezonową, co najmniej raz w okresie 5 lat poprzedzających dzień złożenia wniosku;</w:t>
      </w:r>
    </w:p>
    <w:p w:rsidR="007B5641" w:rsidRPr="007B5641" w:rsidRDefault="007B5641" w:rsidP="007B56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 z uiszczeniem zaliczek na podatek dochodowy i składek na ubezpieczenia społeczne, jeżeli były wymagane w związku z pracą wykonywaną przez tego cudzoziemca, z wyjątkiem przypadków, gdy uzyskał rozłożenie na raty zaległych płatności lub wstrzymanie w całości wykonania decyzji właściwego organu.</w:t>
      </w:r>
    </w:p>
    <w:p w:rsidR="007B5641" w:rsidRPr="007B5641" w:rsidRDefault="007B5641" w:rsidP="007B5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powierzający wykonywanie pracy cudzoziemcowi na podstawie zezwolenia na pracę sezonową może powierzyć mu pracę innego rodzaju niż praca sezonowa na okresy</w:t>
      </w:r>
      <w:r w:rsidR="00356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dłuższe niż łącznie 30 dni w ciągu ważności zezwolenia, jeżeli zostały spełnione łącznie następujące warunki:</w:t>
      </w:r>
    </w:p>
    <w:p w:rsidR="007B5641" w:rsidRPr="007B5641" w:rsidRDefault="007B5641" w:rsidP="007B564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cudzoziemiec jest obywatelem jednego z państw takich, jak: Federacja Rosyjska, Republika Białorusi, Republika Mołdawii, Republika Gruzji, Republika Armenii, Ukraina</w:t>
      </w:r>
    </w:p>
    <w:p w:rsidR="007B5641" w:rsidRPr="007B5641" w:rsidRDefault="007B5641" w:rsidP="007B564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cudzoziemiec otrzymuje wynagrodzenie nie niższe niż określone w posiadanym zezwoleniu na pracę sezonową;</w:t>
      </w:r>
    </w:p>
    <w:p w:rsidR="007B5641" w:rsidRPr="007B5641" w:rsidRDefault="007B5641" w:rsidP="007B564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cudzoziemiec nie wykonuje pracy w charakterze pracownika tymczasowego. </w:t>
      </w:r>
    </w:p>
    <w:p w:rsidR="007B5641" w:rsidRPr="007B5641" w:rsidRDefault="007B5641" w:rsidP="007B5641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7B564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Wydanie nowego zezwolenia na pracę sezonową nie jest wymagane, jeżeli:</w:t>
      </w:r>
    </w:p>
    <w:p w:rsidR="007B5641" w:rsidRPr="007B5641" w:rsidRDefault="007B5641" w:rsidP="007B564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nastąpiła zmiana siedziby lub miejsca zamieszkania, nazwy lub formy prawnej podmiotu powierzającego wykonywanie pracy cudzoziemcowi lub przejęcie zakładu pracy lub jego części przez innego pracodawcę;</w:t>
      </w:r>
    </w:p>
    <w:p w:rsidR="007B5641" w:rsidRPr="007B5641" w:rsidRDefault="007B5641" w:rsidP="007B564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nastąpiło przejście zakładu pracy lub jego części na innego pracodawcę;</w:t>
      </w:r>
    </w:p>
    <w:p w:rsidR="007B5641" w:rsidRPr="007B5641" w:rsidRDefault="007B5641" w:rsidP="007B564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powierzający wykonywanie pracy cudzoziemcowi i cudzoziemiec zawarli umowę o pracę zamiast umowy cywilnoprawnej;</w:t>
      </w:r>
    </w:p>
    <w:p w:rsidR="007B5641" w:rsidRPr="007B5641" w:rsidRDefault="007B5641" w:rsidP="007B564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cudzoziemcowi (obywatelowi Federacji Rosyjskiej, Republiki Białorusi, Republiki Mołdawii, Republiki Gruzji, Republiki Armenii lub Ukrainy) </w:t>
      </w:r>
      <w:r w:rsidR="00356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na okres 30 dni powierzono pracę innego rodzaju niż sezonowa.</w:t>
      </w:r>
    </w:p>
    <w:p w:rsidR="007B5641" w:rsidRPr="007B5641" w:rsidRDefault="007B5641" w:rsidP="007B5641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7B564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Zezwolenie na pobyt czasowy ze względu na pracę sezonową</w:t>
      </w:r>
    </w:p>
    <w:p w:rsidR="007B5641" w:rsidRPr="007B5641" w:rsidRDefault="007B5641" w:rsidP="007B564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Cudzoziemiec posiadający zezwolenie na pracę sezonową lub jego przedłużenie, może zawnioskować do właściwego wojewody o zezwolenie na pobyt czasowy ze względu na pracę sezonową, jeżeli spełnia łącznie następujące warunki:</w:t>
      </w:r>
    </w:p>
    <w:p w:rsidR="007B5641" w:rsidRPr="007B5641" w:rsidRDefault="007B5641" w:rsidP="007B564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wjechał na terytorium Rzeczypospolitej Polskiej na podstawie wizy wydanej </w:t>
      </w:r>
      <w:r w:rsidR="00356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wykonywania pracy sezonowej, albo w ramach ruchu bezwizowego, </w:t>
      </w:r>
      <w:r w:rsidR="00356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związku z wnioskiem o wydanie zezwolenia na pracę sezonową wpisanym do ewidencji wniosków;</w:t>
      </w:r>
    </w:p>
    <w:p w:rsidR="007B5641" w:rsidRPr="007B5641" w:rsidRDefault="007B5641" w:rsidP="007B564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zezwolenie na pracę sezonową lub przedłużenie zezwolenia na pracę sezonową, ważne w okresie przekraczającym okres pobytu określony w wizie albo okres pobytu w ramach ruchu bezwizowego;</w:t>
      </w:r>
    </w:p>
    <w:p w:rsidR="007B5641" w:rsidRPr="007B5641" w:rsidRDefault="007B5641" w:rsidP="007B564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źródło stabilnego i regularnego dochodu wystarczającego na pokrycie kosztów utrzymania, ubezpieczenie zdrowotne oraz ma zapewnione miejsce zakwaterowania w Polsce.</w:t>
      </w:r>
    </w:p>
    <w:p w:rsidR="007B5641" w:rsidRPr="007B5641" w:rsidRDefault="007B5641" w:rsidP="007B5641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7B564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Podstawy prawne procedury:</w:t>
      </w:r>
    </w:p>
    <w:p w:rsidR="007B5641" w:rsidRPr="007B5641" w:rsidRDefault="007B5641" w:rsidP="007B564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20 kwietnia 2004 r. o promocji zatrudnienia i instytucjach rynku pracy (Dz. U. z 2017 r. </w:t>
      </w:r>
      <w:proofErr w:type="spellStart"/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1065, z </w:t>
      </w:r>
      <w:proofErr w:type="spellStart"/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7B5641" w:rsidRPr="007B5641" w:rsidRDefault="007B5641" w:rsidP="007B564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15 czerwca 2012 r., o skutkach powierzenia wykonywania pracy cudzoziemcom przebywającym nielegalnie na terytorium Polski </w:t>
      </w:r>
      <w:r w:rsidR="00356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2012 r. poz.769).</w:t>
      </w:r>
    </w:p>
    <w:p w:rsidR="007B5641" w:rsidRPr="007B5641" w:rsidRDefault="007B5641" w:rsidP="007B564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14 czerwca 1960 r. Kodeks postępowania administracyjnego (Dz. U. z 2017 r. poz. 1257) .</w:t>
      </w:r>
    </w:p>
    <w:p w:rsidR="007B5641" w:rsidRPr="007B5641" w:rsidRDefault="007B5641" w:rsidP="007B564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Rodziny, Pracy i Polityki Społecznej z dnia 7 grudnia 2017 r. w sprawie wydawania zezwolenia na pracę cudzoziemca oraz wpisu oświadczenia o powierzeniu wykonywania pracy cudzoziemcowi do ewidencji oświadczeń (Dz. U. z 2017 r. poz. 2345).</w:t>
      </w:r>
    </w:p>
    <w:p w:rsidR="007B5641" w:rsidRPr="007B5641" w:rsidRDefault="007B5641" w:rsidP="007B564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Ministra Rodziny, Pracy i Polityki Społecznej z dnia 8 grudnia 2017 r. w sprawie podklas działalności według klasyfikacji PKD, w których wydawane są zezwolenia na pracę sezonową cudzoziemca </w:t>
      </w:r>
      <w:r w:rsidR="00356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</w:t>
      </w: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2017 r. poz. 2348).</w:t>
      </w:r>
    </w:p>
    <w:p w:rsidR="007B5641" w:rsidRPr="007B5641" w:rsidRDefault="007B5641" w:rsidP="007B564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Rodziny, Pracy i Polityki Społecznej z dnia 8 grudnia 2017 r. w sprawie wysokości wpłaty dokonywanej w związku ze złożeniem wniosku o wydanie zezwolenia na pracę lub zezwolenia na pracę sezonową oraz złożenia oświadczenia o powierzeniu wykonywania pracy cudzoziemcowi (Dz. U. z 2017 r. poz. 2350).</w:t>
      </w:r>
    </w:p>
    <w:p w:rsidR="007B5641" w:rsidRPr="007B5641" w:rsidRDefault="007B5641" w:rsidP="007B564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Rodziny, Pracy i Polityki Społecznej z dnia 8 grudnia 2017 r. w sprawie państw, do których obywateli stosuje się niektóre przepisy dotyczące zezwolenia na pracę sezonową oraz przepisy dotyczące oświadczenia o powierzeniu wykonywania pracy cudzoziemcowi</w:t>
      </w:r>
      <w:r w:rsidR="00356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</w:t>
      </w: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2017 r. poz. 2349).</w:t>
      </w:r>
    </w:p>
    <w:p w:rsidR="007B5641" w:rsidRPr="007B5641" w:rsidRDefault="007B5641" w:rsidP="007B5641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Aktualizacja: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2017 r. </w:t>
      </w:r>
    </w:p>
    <w:p w:rsidR="007B5641" w:rsidRPr="007B5641" w:rsidRDefault="007B5641" w:rsidP="007B5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﻿ </w:t>
      </w:r>
    </w:p>
    <w:p w:rsidR="00AF2BAF" w:rsidRDefault="00AF2BAF"/>
    <w:sectPr w:rsidR="00AF2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09F5"/>
    <w:multiLevelType w:val="multilevel"/>
    <w:tmpl w:val="6ECC2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E0086E"/>
    <w:multiLevelType w:val="multilevel"/>
    <w:tmpl w:val="0396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E344EF"/>
    <w:multiLevelType w:val="multilevel"/>
    <w:tmpl w:val="A056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26780A"/>
    <w:multiLevelType w:val="multilevel"/>
    <w:tmpl w:val="D2964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7D4C99"/>
    <w:multiLevelType w:val="multilevel"/>
    <w:tmpl w:val="9DF4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BE02F7"/>
    <w:multiLevelType w:val="multilevel"/>
    <w:tmpl w:val="C5FE1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7C40A0"/>
    <w:multiLevelType w:val="multilevel"/>
    <w:tmpl w:val="E7A6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290055"/>
    <w:multiLevelType w:val="multilevel"/>
    <w:tmpl w:val="EB08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175F07"/>
    <w:multiLevelType w:val="multilevel"/>
    <w:tmpl w:val="A038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3"/>
  </w:num>
  <w:num w:numId="10">
    <w:abstractNumId w:val="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41"/>
    <w:rsid w:val="00356D03"/>
    <w:rsid w:val="00773D0D"/>
    <w:rsid w:val="007B5641"/>
    <w:rsid w:val="00AE1B10"/>
    <w:rsid w:val="00AF2BAF"/>
    <w:rsid w:val="00CA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6E17E-7AD7-4191-A8E3-FF1A81D4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B56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4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1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9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0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.warszawa.pl/aktualnosci/cudz/osw_o_niekaral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aca.gov.pl/eurzad/index.eu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p.zgora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up.warszawa.pl/aktualnosci/cudz/zal_oplaty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p.warszawa.pl/aktualnosci/cudz/wzor_upowaz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2379</Words>
  <Characters>14275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dorsli</dc:creator>
  <cp:keywords/>
  <dc:description/>
  <cp:lastModifiedBy>dorsli</cp:lastModifiedBy>
  <cp:revision>2</cp:revision>
  <dcterms:created xsi:type="dcterms:W3CDTF">2017-12-29T09:13:00Z</dcterms:created>
  <dcterms:modified xsi:type="dcterms:W3CDTF">2017-12-29T09:13:00Z</dcterms:modified>
</cp:coreProperties>
</file>