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57C6" w14:textId="65F44B27" w:rsidR="00F44E06" w:rsidRPr="000A58D3" w:rsidRDefault="00F44E06" w:rsidP="00F44E06">
      <w:pPr>
        <w:spacing w:line="360" w:lineRule="auto"/>
      </w:pPr>
      <w:r w:rsidRPr="00592746">
        <w:rPr>
          <w:noProof/>
        </w:rPr>
        <w:drawing>
          <wp:inline distT="0" distB="0" distL="0" distR="0" wp14:anchorId="1C0E56D0" wp14:editId="34421389">
            <wp:extent cx="5760720" cy="457200"/>
            <wp:effectExtent l="0" t="0" r="0" b="0"/>
            <wp:docPr id="258752146" name="Obraz 3" descr="belka fewl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lka fewl 2021 - 2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2C9B" w14:textId="182E76DA" w:rsidR="00F44E06" w:rsidRPr="009526D5" w:rsidRDefault="00F44E06" w:rsidP="00F44E06">
      <w:pPr>
        <w:pStyle w:val="Nagwek1"/>
        <w:jc w:val="center"/>
        <w:rPr>
          <w:rFonts w:ascii="Arial" w:hAnsi="Arial" w:cs="Arial"/>
          <w:color w:val="00B050"/>
          <w:sz w:val="36"/>
          <w:szCs w:val="36"/>
        </w:rPr>
      </w:pPr>
      <w:r w:rsidRPr="009526D5">
        <w:rPr>
          <w:rFonts w:ascii="Arial" w:hAnsi="Arial" w:cs="Arial"/>
          <w:color w:val="00B050"/>
          <w:sz w:val="36"/>
          <w:szCs w:val="36"/>
        </w:rPr>
        <w:t xml:space="preserve">Powiatowy </w:t>
      </w:r>
      <w:r w:rsidR="00036299" w:rsidRPr="009526D5">
        <w:rPr>
          <w:rFonts w:ascii="Arial" w:hAnsi="Arial" w:cs="Arial"/>
          <w:color w:val="00B050"/>
          <w:sz w:val="36"/>
          <w:szCs w:val="36"/>
        </w:rPr>
        <w:t>U</w:t>
      </w:r>
      <w:r w:rsidRPr="009526D5">
        <w:rPr>
          <w:rFonts w:ascii="Arial" w:hAnsi="Arial" w:cs="Arial"/>
          <w:color w:val="00B050"/>
          <w:sz w:val="36"/>
          <w:szCs w:val="36"/>
        </w:rPr>
        <w:t xml:space="preserve">rząd </w:t>
      </w:r>
      <w:r w:rsidR="00036299" w:rsidRPr="009526D5">
        <w:rPr>
          <w:rFonts w:ascii="Arial" w:hAnsi="Arial" w:cs="Arial"/>
          <w:color w:val="00B050"/>
          <w:sz w:val="36"/>
          <w:szCs w:val="36"/>
        </w:rPr>
        <w:t>P</w:t>
      </w:r>
      <w:r w:rsidRPr="009526D5">
        <w:rPr>
          <w:rFonts w:ascii="Arial" w:hAnsi="Arial" w:cs="Arial"/>
          <w:color w:val="00B050"/>
          <w:sz w:val="36"/>
          <w:szCs w:val="36"/>
        </w:rPr>
        <w:t>racy w Zielonej Górze</w:t>
      </w:r>
    </w:p>
    <w:p w14:paraId="4E6F22CE" w14:textId="3972A03F" w:rsidR="00F44E06" w:rsidRDefault="00F44E06" w:rsidP="00F44E0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F44E06">
        <w:rPr>
          <w:rFonts w:ascii="Arial" w:hAnsi="Arial" w:cs="Arial"/>
          <w:b/>
          <w:noProof/>
          <w:color w:val="008000"/>
          <w:sz w:val="44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09058" wp14:editId="008D65A2">
                <wp:simplePos x="0" y="0"/>
                <wp:positionH relativeFrom="column">
                  <wp:posOffset>-164465</wp:posOffset>
                </wp:positionH>
                <wp:positionV relativeFrom="paragraph">
                  <wp:posOffset>359410</wp:posOffset>
                </wp:positionV>
                <wp:extent cx="6609080" cy="894715"/>
                <wp:effectExtent l="0" t="0" r="20320" b="38735"/>
                <wp:wrapNone/>
                <wp:docPr id="1626171335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894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txbx>
                        <w:txbxContent>
                          <w:p w14:paraId="6D25310B" w14:textId="2B7EBF90" w:rsidR="00F44E06" w:rsidRPr="00C06E72" w:rsidRDefault="00F44E06" w:rsidP="00F44E06">
                            <w:pPr>
                              <w:jc w:val="center"/>
                              <w:rPr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  <w:lang w:eastAsia="pl-PL"/>
                              </w:rPr>
                              <w:t xml:space="preserve">Aktywizacja zawodowa osób bezrobotnych </w:t>
                            </w: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  <w:lang w:eastAsia="pl-PL"/>
                              </w:rPr>
                              <w:br/>
                              <w:t>z powiatu zielonogórskiego (</w:t>
                            </w:r>
                            <w:r w:rsidR="009526D5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  <w:lang w:eastAsia="pl-PL"/>
                              </w:rPr>
                              <w:t>I</w:t>
                            </w:r>
                            <w:r w:rsidRPr="00C06E72">
                              <w:rPr>
                                <w:rFonts w:eastAsia="Calibri" w:cs="Arial"/>
                                <w:color w:val="FFFFFF"/>
                                <w:sz w:val="40"/>
                                <w:szCs w:val="40"/>
                                <w:lang w:eastAsia="pl-PL"/>
                              </w:rPr>
                              <w:t>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09058" id="Prostokąt: zaokrąglone rogi 4" o:spid="_x0000_s1026" style="position:absolute;left:0;text-align:left;margin-left:-12.95pt;margin-top:28.3pt;width:520.4pt;height:7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ZiTwIAAHcEAAAOAAAAZHJzL2Uyb0RvYy54bWysVMlu2zAQvRfoPxC815Icx4tgOUgTpCiQ&#10;Lmha9EyTlMSW4qhD2nLy9R3Sims0t6IXgcPhvHlvFq2vDp1le43egKt4Mck5006CMq6p+Levd2+W&#10;nPkgnBIWnK74o/b8avP61XroSz2FFqzSyAjE+XLoK96G0JdZ5mWrO+En0GtHzhqwE4FMbDKFYiD0&#10;zmbTPJ9nA6DqEaT2nm5vj06+Sfh1rWX4VNdeB2YrTtxC+mL6buM326xF2aDoWyNHGuIfWHTCOEp6&#10;groVQbAdmhdQnZEIHuowkdBlUNdG6qSB1BT5X2oeWtHrpIWK4/tTmfz/g5Uf9w/9Z4zUfX8P8qdn&#10;Dm5a4Rp9jQhDq4WidEUsVDb0vjwFRMNTKNsOH0BRa8UuQKrBocYuApI6dkilfjyVWh8Ck3Q5n+er&#10;fEkdkeRbrmaL4jKlEOVzdI8+vNPQsXioOMLOqS/Uz5RC7O99SPVWzIkuZlc/OKs7S93bC8uK+Xy+&#10;GBHHx5konzGTXLBG3Rlrk4HN9sYio1Cimr/NL9NoUIg/f2ZdfOwghsWCiPJ4o9OkjZRgFzQ+tGpg&#10;ykTm0+XFirZAGRq7i2VOwhecCdvQvsiAnCGE7ya0qdmxTi/4FHez28VyFHNCT+nPEqfuxIbE2fdl&#10;OGwPRDEet6AeqU+UJ8LHbaVDC/jE2UCTX3H/aydQc2bfO+r1qpjN4qokY3a5mJKB557tuUc4SVAV&#10;D6QpHW/Ccb12PZqmpUxFUuTgmuajNuF5kI6sxqmi6U56xk2M63Nup1d//heb3wAAAP//AwBQSwME&#10;FAAGAAgAAAAhAFu5HI/hAAAACwEAAA8AAABkcnMvZG93bnJldi54bWxMj01Lw0AQhu+C/2EZwVu7&#10;aW1iE7MpIoiCvdgKvW6z0yQ0OxuymzT6652e9DYfD+88k28m24oRe984UrCYRyCQSmcaqhR87V9n&#10;axA+aDK6dYQKvtHDpri9yXVm3IU+cdyFSnAI+UwrqEPoMil9WaPVfu46JN6dXG914LavpOn1hcNt&#10;K5dRlEirG+ILte7wpcbyvBusglWapGZ8/5HlYfpww/b08LY/k1L3d9PzE4iAU/iD4arP6lCw09EN&#10;ZLxoFcyWccqogjhJQFyBaLHiyZGr9DEGWeTy/w/FLwAAAP//AwBQSwECLQAUAAYACAAAACEAtoM4&#10;kv4AAADhAQAAEwAAAAAAAAAAAAAAAAAAAAAAW0NvbnRlbnRfVHlwZXNdLnhtbFBLAQItABQABgAI&#10;AAAAIQA4/SH/1gAAAJQBAAALAAAAAAAAAAAAAAAAAC8BAABfcmVscy8ucmVsc1BLAQItABQABgAI&#10;AAAAIQA5t1ZiTwIAAHcEAAAOAAAAAAAAAAAAAAAAAC4CAABkcnMvZTJvRG9jLnhtbFBLAQItABQA&#10;BgAIAAAAIQBbuRyP4QAAAAsBAAAPAAAAAAAAAAAAAAAAAKkEAABkcnMvZG93bnJldi54bWxQSwUG&#10;AAAAAAQABADzAAAAtwUAAAAA&#10;" fillcolor="#00b050" stroked="f">
                <v:shadow on="t" color="#1f4d78" offset="1pt"/>
                <v:textbox>
                  <w:txbxContent>
                    <w:p w14:paraId="6D25310B" w14:textId="2B7EBF90" w:rsidR="00F44E06" w:rsidRPr="00C06E72" w:rsidRDefault="00F44E06" w:rsidP="00F44E06">
                      <w:pPr>
                        <w:jc w:val="center"/>
                        <w:rPr>
                          <w:i/>
                          <w:color w:val="FFFFFF"/>
                          <w:sz w:val="56"/>
                          <w:szCs w:val="56"/>
                        </w:rPr>
                      </w:pP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  <w:lang w:eastAsia="pl-PL"/>
                        </w:rPr>
                        <w:t xml:space="preserve">Aktywizacja zawodowa osób bezrobotnych </w:t>
                      </w: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  <w:lang w:eastAsia="pl-PL"/>
                        </w:rPr>
                        <w:br/>
                        <w:t>z powiatu zielonogórskiego (</w:t>
                      </w:r>
                      <w:r w:rsidR="009526D5">
                        <w:rPr>
                          <w:rFonts w:eastAsia="Calibri" w:cs="Arial"/>
                          <w:color w:val="FFFFFF"/>
                          <w:sz w:val="40"/>
                          <w:szCs w:val="40"/>
                          <w:lang w:eastAsia="pl-PL"/>
                        </w:rPr>
                        <w:t>I</w:t>
                      </w:r>
                      <w:r w:rsidRPr="00C06E72">
                        <w:rPr>
                          <w:rFonts w:eastAsia="Calibri" w:cs="Arial"/>
                          <w:color w:val="FFFFFF"/>
                          <w:sz w:val="40"/>
                          <w:szCs w:val="40"/>
                          <w:lang w:eastAsia="pl-PL"/>
                        </w:rPr>
                        <w:t>I).</w:t>
                      </w:r>
                    </w:p>
                  </w:txbxContent>
                </v:textbox>
              </v:roundrect>
            </w:pict>
          </mc:Fallback>
        </mc:AlternateContent>
      </w:r>
      <w:r w:rsidRPr="00F44E06">
        <w:rPr>
          <w:rFonts w:ascii="Arial" w:hAnsi="Arial" w:cs="Arial"/>
          <w:sz w:val="36"/>
          <w:szCs w:val="36"/>
        </w:rPr>
        <w:t xml:space="preserve">realizuje </w:t>
      </w:r>
      <w:r w:rsidRPr="00F44E06">
        <w:rPr>
          <w:rFonts w:ascii="Arial" w:hAnsi="Arial" w:cs="Arial"/>
          <w:bCs/>
          <w:sz w:val="36"/>
          <w:szCs w:val="36"/>
          <w:lang w:eastAsia="pl-PL"/>
        </w:rPr>
        <w:t>projekt</w:t>
      </w:r>
      <w:r w:rsidRPr="00F44E06">
        <w:rPr>
          <w:rFonts w:ascii="Arial" w:hAnsi="Arial" w:cs="Arial"/>
          <w:bCs/>
          <w:sz w:val="36"/>
          <w:szCs w:val="36"/>
          <w:lang w:eastAsia="pl-PL"/>
        </w:rPr>
        <w:br/>
      </w:r>
    </w:p>
    <w:p w14:paraId="5F3FCF28" w14:textId="77777777" w:rsidR="00F44E06" w:rsidRPr="00F44E06" w:rsidRDefault="00F44E06" w:rsidP="00F44E06">
      <w:pPr>
        <w:spacing w:line="276" w:lineRule="auto"/>
        <w:rPr>
          <w:rFonts w:ascii="Arial" w:hAnsi="Arial" w:cs="Arial"/>
          <w:sz w:val="36"/>
          <w:szCs w:val="36"/>
        </w:rPr>
      </w:pPr>
    </w:p>
    <w:p w14:paraId="1557C3D6" w14:textId="77777777" w:rsidR="00F44E06" w:rsidRDefault="00F44E06" w:rsidP="00F44E06">
      <w:pPr>
        <w:rPr>
          <w:rFonts w:ascii="Times New Roman" w:hAnsi="Times New Roman"/>
          <w:sz w:val="24"/>
          <w:szCs w:val="24"/>
        </w:rPr>
      </w:pPr>
    </w:p>
    <w:p w14:paraId="6300AC40" w14:textId="493A6812" w:rsidR="00F44E06" w:rsidRPr="00F44E06" w:rsidRDefault="00F44E06" w:rsidP="00F44E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44E06">
        <w:rPr>
          <w:rFonts w:ascii="Arial" w:hAnsi="Arial" w:cs="Arial"/>
          <w:sz w:val="24"/>
          <w:szCs w:val="24"/>
        </w:rPr>
        <w:t xml:space="preserve">w ramach </w:t>
      </w:r>
      <w:r w:rsidRPr="0086676E">
        <w:rPr>
          <w:rFonts w:ascii="Arial" w:hAnsi="Arial" w:cs="Arial"/>
          <w:b/>
          <w:bCs/>
          <w:sz w:val="24"/>
          <w:szCs w:val="24"/>
        </w:rPr>
        <w:t>Programu Fundusze Europejskie dla Lubuskiego 2021-2027</w:t>
      </w:r>
      <w:r w:rsidR="0086676E">
        <w:rPr>
          <w:rFonts w:ascii="Arial" w:hAnsi="Arial" w:cs="Arial"/>
          <w:b/>
          <w:bCs/>
          <w:sz w:val="24"/>
          <w:szCs w:val="24"/>
        </w:rPr>
        <w:t>.</w:t>
      </w:r>
    </w:p>
    <w:p w14:paraId="2BDD0657" w14:textId="77777777" w:rsidR="00F44E06" w:rsidRPr="00862D5C" w:rsidRDefault="00F44E06" w:rsidP="00F44E06">
      <w:pPr>
        <w:spacing w:line="360" w:lineRule="auto"/>
        <w:ind w:left="1276"/>
        <w:rPr>
          <w:rFonts w:ascii="Arial" w:hAnsi="Arial"/>
          <w:sz w:val="20"/>
          <w:szCs w:val="20"/>
        </w:rPr>
      </w:pPr>
    </w:p>
    <w:p w14:paraId="0C6CCB3B" w14:textId="7EAEB956" w:rsidR="00F44E06" w:rsidRDefault="00F44E06" w:rsidP="003A6512">
      <w:pPr>
        <w:spacing w:line="276" w:lineRule="auto"/>
        <w:rPr>
          <w:rFonts w:ascii="Arial" w:hAnsi="Arial" w:cs="Arial"/>
          <w:b/>
          <w:color w:val="538135"/>
          <w:sz w:val="44"/>
          <w:szCs w:val="56"/>
          <w:u w:val="single"/>
        </w:rPr>
      </w:pPr>
      <w:r>
        <w:rPr>
          <w:rFonts w:cs="Arial"/>
          <w:b/>
          <w:sz w:val="36"/>
          <w:szCs w:val="36"/>
        </w:rPr>
        <w:t>W ramach projektu oferujemy:</w:t>
      </w:r>
      <w:r>
        <w:rPr>
          <w:rFonts w:cs="Arial"/>
          <w:bCs/>
          <w:color w:val="538135"/>
          <w:sz w:val="40"/>
          <w:szCs w:val="52"/>
        </w:rPr>
        <w:t xml:space="preserve"> </w:t>
      </w:r>
      <w:r w:rsidRPr="009526D5">
        <w:rPr>
          <w:rFonts w:cs="Arial"/>
          <w:b/>
          <w:color w:val="00B050"/>
          <w:sz w:val="36"/>
          <w:szCs w:val="36"/>
        </w:rPr>
        <w:t>Szkolenia indywidualne</w:t>
      </w:r>
    </w:p>
    <w:p w14:paraId="44BD55F9" w14:textId="77777777" w:rsidR="00F44E06" w:rsidRDefault="00F44E06" w:rsidP="003A6512">
      <w:pPr>
        <w:pStyle w:val="Nagwek1"/>
        <w:spacing w:line="276" w:lineRule="auto"/>
        <w:ind w:left="0"/>
        <w:rPr>
          <w:rFonts w:ascii="Arial" w:hAnsi="Arial" w:cs="Arial"/>
          <w:spacing w:val="0"/>
          <w:kern w:val="0"/>
          <w:sz w:val="28"/>
          <w:szCs w:val="28"/>
          <w:lang w:eastAsia="pl-PL"/>
        </w:rPr>
      </w:pPr>
      <w:r>
        <w:rPr>
          <w:rFonts w:ascii="Arial" w:hAnsi="Arial" w:cs="Arial"/>
          <w:b w:val="0"/>
          <w:bCs w:val="0"/>
          <w:spacing w:val="0"/>
          <w:kern w:val="0"/>
          <w:sz w:val="28"/>
          <w:szCs w:val="28"/>
          <w:lang w:eastAsia="pl-PL"/>
        </w:rPr>
        <w:t xml:space="preserve">Uczestnikami powyższego projektu są </w:t>
      </w:r>
      <w:r>
        <w:rPr>
          <w:rFonts w:ascii="Arial" w:hAnsi="Arial" w:cs="Arial"/>
          <w:spacing w:val="0"/>
          <w:kern w:val="0"/>
          <w:sz w:val="28"/>
          <w:szCs w:val="28"/>
          <w:lang w:eastAsia="pl-PL"/>
        </w:rPr>
        <w:t>osoby zarejestrowane w PUP jako bezrobotne, z poniższych grup znajdujących się w szczególnej sytuacji na rynku pracy:</w:t>
      </w:r>
    </w:p>
    <w:p w14:paraId="2E980C7F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ascii="Arial" w:hAnsi="Arial" w:cs="Arial"/>
          <w:spacing w:val="-5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osoby młode do 29 roku życia (w tym NEET),</w:t>
      </w:r>
    </w:p>
    <w:p w14:paraId="1A243237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ascii="Calibri" w:hAnsi="Calibri" w:cs="Arial"/>
          <w:sz w:val="28"/>
          <w:szCs w:val="28"/>
        </w:rPr>
      </w:pPr>
      <w:r>
        <w:rPr>
          <w:rFonts w:cs="Arial"/>
          <w:sz w:val="28"/>
          <w:szCs w:val="28"/>
        </w:rPr>
        <w:t>osoby powyżej 50 roku życia,</w:t>
      </w:r>
    </w:p>
    <w:p w14:paraId="79A725CB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kobiety,</w:t>
      </w:r>
    </w:p>
    <w:p w14:paraId="1C61D755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osoby z orzeczeniem o niepełnosprawności,</w:t>
      </w:r>
    </w:p>
    <w:p w14:paraId="708E91A5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pl-PL"/>
        </w:rPr>
        <w:t xml:space="preserve">osoby długotrwale bezrobotne, </w:t>
      </w:r>
    </w:p>
    <w:p w14:paraId="287668DE" w14:textId="77777777" w:rsidR="00F44E06" w:rsidRDefault="00F44E06" w:rsidP="003A6512">
      <w:pPr>
        <w:pStyle w:val="Tekstprzypisudolnego"/>
        <w:numPr>
          <w:ilvl w:val="0"/>
          <w:numId w:val="4"/>
        </w:numPr>
        <w:spacing w:line="276" w:lineRule="auto"/>
        <w:ind w:left="567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pl-PL"/>
        </w:rPr>
        <w:t>osoby o niskich kwalifikacjach (do poziomu ISCED 3 tj.: poziomu szkoły średniej z wyłączeniem szkół policealnych).</w:t>
      </w:r>
      <w:r>
        <w:rPr>
          <w:rFonts w:cs="Arial"/>
          <w:sz w:val="28"/>
          <w:szCs w:val="28"/>
          <w:lang w:eastAsia="pl-PL"/>
        </w:rPr>
        <w:br/>
      </w:r>
    </w:p>
    <w:p w14:paraId="383B849E" w14:textId="1762A584" w:rsidR="007D361C" w:rsidRDefault="00F44E06" w:rsidP="003A6512">
      <w:pPr>
        <w:spacing w:line="276" w:lineRule="auto"/>
        <w:rPr>
          <w:rFonts w:cs="Arial"/>
          <w:b/>
          <w:bCs/>
          <w:sz w:val="28"/>
          <w:szCs w:val="28"/>
          <w:lang w:eastAsia="pl-PL"/>
        </w:rPr>
      </w:pPr>
      <w:r w:rsidRPr="00F44E06">
        <w:rPr>
          <w:rFonts w:cs="Arial"/>
          <w:b/>
          <w:bCs/>
          <w:sz w:val="28"/>
          <w:szCs w:val="28"/>
          <w:lang w:val="x-none" w:eastAsia="pl-PL"/>
        </w:rPr>
        <w:t>Ważne! Udział w projekcie osoby młodej w wieku 18-29 lat będzie poprzedzony oceną umiejętności cyfrowych</w:t>
      </w:r>
      <w:r w:rsidRPr="00F44E06">
        <w:rPr>
          <w:rFonts w:cs="Arial"/>
          <w:b/>
          <w:bCs/>
          <w:sz w:val="28"/>
          <w:szCs w:val="28"/>
          <w:lang w:eastAsia="pl-PL"/>
        </w:rPr>
        <w:t>.</w:t>
      </w:r>
    </w:p>
    <w:p w14:paraId="6C023CE2" w14:textId="1B448040" w:rsidR="00F44E06" w:rsidRPr="009526D5" w:rsidRDefault="00F44E06" w:rsidP="003A6512">
      <w:pPr>
        <w:spacing w:line="276" w:lineRule="auto"/>
        <w:rPr>
          <w:rFonts w:cs="Arial"/>
          <w:b/>
          <w:bCs/>
          <w:color w:val="00B050"/>
          <w:sz w:val="28"/>
          <w:szCs w:val="28"/>
          <w:lang w:eastAsia="pl-PL"/>
        </w:rPr>
      </w:pPr>
      <w:r w:rsidRPr="009526D5">
        <w:rPr>
          <w:rFonts w:cs="Arial"/>
          <w:b/>
          <w:color w:val="00B050"/>
          <w:sz w:val="28"/>
          <w:szCs w:val="28"/>
        </w:rPr>
        <w:t xml:space="preserve">W projekcie zaplanowano ogółem wydanie </w:t>
      </w:r>
      <w:r w:rsidR="009526D5">
        <w:rPr>
          <w:rFonts w:cs="Arial"/>
          <w:b/>
          <w:color w:val="00B050"/>
          <w:sz w:val="28"/>
          <w:szCs w:val="28"/>
          <w:u w:val="single"/>
        </w:rPr>
        <w:t>21</w:t>
      </w:r>
      <w:r w:rsidRPr="009526D5">
        <w:rPr>
          <w:rFonts w:cs="Arial"/>
          <w:b/>
          <w:color w:val="00B050"/>
          <w:sz w:val="28"/>
          <w:szCs w:val="28"/>
          <w:u w:val="single"/>
        </w:rPr>
        <w:t xml:space="preserve"> szkoleń indywidualnych</w:t>
      </w:r>
      <w:r w:rsidRPr="009526D5">
        <w:rPr>
          <w:rFonts w:cs="Arial"/>
          <w:b/>
          <w:color w:val="00B050"/>
          <w:sz w:val="28"/>
          <w:szCs w:val="28"/>
          <w:u w:val="single"/>
        </w:rPr>
        <w:br/>
      </w:r>
      <w:r w:rsidRPr="009526D5">
        <w:rPr>
          <w:rFonts w:cs="Arial"/>
          <w:b/>
          <w:color w:val="00B050"/>
          <w:sz w:val="28"/>
          <w:szCs w:val="28"/>
        </w:rPr>
        <w:t xml:space="preserve">(w tym: </w:t>
      </w:r>
      <w:r w:rsidR="009526D5">
        <w:rPr>
          <w:rFonts w:cs="Arial"/>
          <w:b/>
          <w:color w:val="00B050"/>
          <w:sz w:val="28"/>
          <w:szCs w:val="28"/>
        </w:rPr>
        <w:t>11</w:t>
      </w:r>
      <w:r w:rsidRPr="009526D5">
        <w:rPr>
          <w:rFonts w:cs="Arial"/>
          <w:b/>
          <w:color w:val="00B050"/>
          <w:sz w:val="28"/>
          <w:szCs w:val="28"/>
        </w:rPr>
        <w:t xml:space="preserve"> szkole</w:t>
      </w:r>
      <w:r w:rsidR="009526D5">
        <w:rPr>
          <w:rFonts w:cs="Arial"/>
          <w:b/>
          <w:color w:val="00B050"/>
          <w:sz w:val="28"/>
          <w:szCs w:val="28"/>
        </w:rPr>
        <w:t>ń</w:t>
      </w:r>
      <w:r w:rsidRPr="009526D5">
        <w:rPr>
          <w:rFonts w:cs="Arial"/>
          <w:b/>
          <w:color w:val="00B050"/>
          <w:sz w:val="28"/>
          <w:szCs w:val="28"/>
        </w:rPr>
        <w:t xml:space="preserve"> dla kobiet).</w:t>
      </w:r>
      <w:r w:rsidRPr="009526D5">
        <w:rPr>
          <w:rFonts w:cs="Arial"/>
          <w:b/>
          <w:color w:val="00B050"/>
          <w:sz w:val="28"/>
          <w:szCs w:val="28"/>
        </w:rPr>
        <w:br/>
        <w:t>W roku 202</w:t>
      </w:r>
      <w:r w:rsidR="009526D5">
        <w:rPr>
          <w:rFonts w:cs="Arial"/>
          <w:b/>
          <w:color w:val="00B050"/>
          <w:sz w:val="28"/>
          <w:szCs w:val="28"/>
        </w:rPr>
        <w:t>5</w:t>
      </w:r>
      <w:r w:rsidR="003A6512" w:rsidRPr="009526D5">
        <w:rPr>
          <w:rFonts w:cs="Arial"/>
          <w:b/>
          <w:color w:val="00B050"/>
          <w:sz w:val="28"/>
          <w:szCs w:val="28"/>
        </w:rPr>
        <w:t xml:space="preserve"> </w:t>
      </w:r>
      <w:r w:rsidRPr="009526D5">
        <w:rPr>
          <w:rFonts w:cs="Arial"/>
          <w:b/>
          <w:color w:val="00B050"/>
          <w:sz w:val="28"/>
          <w:szCs w:val="28"/>
        </w:rPr>
        <w:t xml:space="preserve">- </w:t>
      </w:r>
      <w:r w:rsidR="009526D5">
        <w:rPr>
          <w:rFonts w:cs="Arial"/>
          <w:b/>
          <w:color w:val="00B050"/>
          <w:sz w:val="28"/>
          <w:szCs w:val="28"/>
        </w:rPr>
        <w:t>10</w:t>
      </w:r>
      <w:r w:rsidRPr="009526D5">
        <w:rPr>
          <w:rFonts w:cs="Arial"/>
          <w:b/>
          <w:color w:val="00B050"/>
          <w:sz w:val="28"/>
          <w:szCs w:val="28"/>
        </w:rPr>
        <w:t xml:space="preserve"> osób; w roku 202</w:t>
      </w:r>
      <w:r w:rsidR="009526D5">
        <w:rPr>
          <w:rFonts w:cs="Arial"/>
          <w:b/>
          <w:color w:val="00B050"/>
          <w:sz w:val="28"/>
          <w:szCs w:val="28"/>
        </w:rPr>
        <w:t>6</w:t>
      </w:r>
      <w:r w:rsidRPr="009526D5">
        <w:rPr>
          <w:rFonts w:cs="Arial"/>
          <w:b/>
          <w:color w:val="00B050"/>
          <w:sz w:val="28"/>
          <w:szCs w:val="28"/>
        </w:rPr>
        <w:t xml:space="preserve"> - </w:t>
      </w:r>
      <w:r w:rsidR="009526D5">
        <w:rPr>
          <w:rFonts w:cs="Arial"/>
          <w:b/>
          <w:color w:val="00B050"/>
          <w:sz w:val="28"/>
          <w:szCs w:val="28"/>
        </w:rPr>
        <w:t>10</w:t>
      </w:r>
      <w:r w:rsidRPr="009526D5">
        <w:rPr>
          <w:rFonts w:cs="Arial"/>
          <w:b/>
          <w:color w:val="00B050"/>
          <w:sz w:val="28"/>
          <w:szCs w:val="28"/>
        </w:rPr>
        <w:t xml:space="preserve"> osób; w roku 202</w:t>
      </w:r>
      <w:r w:rsidR="009526D5">
        <w:rPr>
          <w:rFonts w:cs="Arial"/>
          <w:b/>
          <w:color w:val="00B050"/>
          <w:sz w:val="28"/>
          <w:szCs w:val="28"/>
        </w:rPr>
        <w:t>7</w:t>
      </w:r>
      <w:r w:rsidRPr="009526D5">
        <w:rPr>
          <w:rFonts w:cs="Arial"/>
          <w:b/>
          <w:color w:val="00B050"/>
          <w:sz w:val="28"/>
          <w:szCs w:val="28"/>
        </w:rPr>
        <w:t xml:space="preserve"> – 1 osoba.</w:t>
      </w:r>
      <w:r w:rsidRPr="009526D5">
        <w:rPr>
          <w:rFonts w:cs="Arial"/>
          <w:b/>
          <w:color w:val="00B050"/>
          <w:sz w:val="28"/>
          <w:szCs w:val="28"/>
        </w:rPr>
        <w:br/>
      </w:r>
    </w:p>
    <w:p w14:paraId="63CCAB42" w14:textId="0955108A" w:rsidR="00F96EE6" w:rsidRPr="00F44E06" w:rsidRDefault="00B8297B" w:rsidP="003A6512">
      <w:pPr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44E06">
        <w:rPr>
          <w:rFonts w:ascii="Arial" w:eastAsia="Times New Roman" w:hAnsi="Arial" w:cs="Arial"/>
          <w:sz w:val="28"/>
          <w:szCs w:val="28"/>
          <w:lang w:eastAsia="pl-PL"/>
        </w:rPr>
        <w:t>Wnioski do pobrania znajdują się na stronie internetowej PUP</w:t>
      </w:r>
      <w:r w:rsidR="00F44E0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10BE96A" w14:textId="6445C7E6" w:rsidR="00B8297B" w:rsidRPr="00F44E06" w:rsidRDefault="00B8297B" w:rsidP="003A6512">
      <w:pPr>
        <w:spacing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44E06">
        <w:rPr>
          <w:rFonts w:ascii="Arial" w:eastAsia="Times New Roman" w:hAnsi="Arial" w:cs="Arial"/>
          <w:sz w:val="28"/>
          <w:szCs w:val="28"/>
          <w:lang w:eastAsia="pl-PL"/>
        </w:rPr>
        <w:t>Szczegółowe informacje można uzyskać pod numerem telefonu</w:t>
      </w:r>
      <w:r w:rsidR="003A6512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A6512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84213E" w:rsidRPr="00F44E06">
        <w:rPr>
          <w:rFonts w:ascii="Arial" w:eastAsia="Times New Roman" w:hAnsi="Arial" w:cs="Arial"/>
          <w:sz w:val="28"/>
          <w:szCs w:val="28"/>
          <w:lang w:eastAsia="pl-PL"/>
        </w:rPr>
        <w:t>68</w:t>
      </w:r>
      <w:r w:rsidR="003A6512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84213E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 456 56 </w:t>
      </w:r>
      <w:r w:rsidR="00F96EE6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58 </w:t>
      </w:r>
      <w:r w:rsidR="001F7081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lub w pok. </w:t>
      </w:r>
      <w:r w:rsidR="0084213E" w:rsidRPr="00F44E06">
        <w:rPr>
          <w:rFonts w:ascii="Arial" w:eastAsia="Times New Roman" w:hAnsi="Arial" w:cs="Arial"/>
          <w:sz w:val="28"/>
          <w:szCs w:val="28"/>
          <w:lang w:eastAsia="pl-PL"/>
        </w:rPr>
        <w:t>30</w:t>
      </w:r>
      <w:r w:rsidR="00F96EE6" w:rsidRPr="00F44E06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1F7081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 w siedzibie głównej Powiatowego Urzędu Pracy w Zielonej Górze </w:t>
      </w:r>
      <w:r w:rsidR="00AA604A" w:rsidRPr="00F44E06">
        <w:rPr>
          <w:rFonts w:ascii="Arial" w:eastAsia="Times New Roman" w:hAnsi="Arial" w:cs="Arial"/>
          <w:sz w:val="28"/>
          <w:szCs w:val="28"/>
          <w:lang w:eastAsia="pl-PL"/>
        </w:rPr>
        <w:t xml:space="preserve">przy </w:t>
      </w:r>
      <w:r w:rsidR="001F7081" w:rsidRPr="00F44E06">
        <w:rPr>
          <w:rFonts w:ascii="Arial" w:eastAsia="Times New Roman" w:hAnsi="Arial" w:cs="Arial"/>
          <w:sz w:val="28"/>
          <w:szCs w:val="28"/>
          <w:lang w:eastAsia="pl-PL"/>
        </w:rPr>
        <w:t>ul. Stefana Batorego 126A</w:t>
      </w:r>
      <w:r w:rsidR="00AA604A" w:rsidRPr="00F44E0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sectPr w:rsidR="00B8297B" w:rsidRPr="00F44E06" w:rsidSect="001F7081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3C43"/>
    <w:multiLevelType w:val="hybridMultilevel"/>
    <w:tmpl w:val="E2626F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04A"/>
    <w:multiLevelType w:val="hybridMultilevel"/>
    <w:tmpl w:val="D7B0F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0D88"/>
    <w:multiLevelType w:val="hybridMultilevel"/>
    <w:tmpl w:val="83B644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7C5"/>
    <w:multiLevelType w:val="hybridMultilevel"/>
    <w:tmpl w:val="27A41532"/>
    <w:lvl w:ilvl="0" w:tplc="F118F06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 w16cid:durableId="1831285397">
    <w:abstractNumId w:val="2"/>
  </w:num>
  <w:num w:numId="2" w16cid:durableId="1677615105">
    <w:abstractNumId w:val="0"/>
  </w:num>
  <w:num w:numId="3" w16cid:durableId="752435111">
    <w:abstractNumId w:val="1"/>
  </w:num>
  <w:num w:numId="4" w16cid:durableId="1902207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FD"/>
    <w:rsid w:val="00036299"/>
    <w:rsid w:val="00155157"/>
    <w:rsid w:val="001670F7"/>
    <w:rsid w:val="001C3F75"/>
    <w:rsid w:val="001C4518"/>
    <w:rsid w:val="001F7081"/>
    <w:rsid w:val="002F4DBF"/>
    <w:rsid w:val="00335FB3"/>
    <w:rsid w:val="003434E2"/>
    <w:rsid w:val="003A49FD"/>
    <w:rsid w:val="003A6512"/>
    <w:rsid w:val="003E7E17"/>
    <w:rsid w:val="004D5966"/>
    <w:rsid w:val="006802B1"/>
    <w:rsid w:val="007D361C"/>
    <w:rsid w:val="00830EFC"/>
    <w:rsid w:val="0084213E"/>
    <w:rsid w:val="0086676E"/>
    <w:rsid w:val="009526D5"/>
    <w:rsid w:val="00AA604A"/>
    <w:rsid w:val="00AE4156"/>
    <w:rsid w:val="00B532C0"/>
    <w:rsid w:val="00B8297B"/>
    <w:rsid w:val="00EC124D"/>
    <w:rsid w:val="00EE4A2D"/>
    <w:rsid w:val="00EF2AEF"/>
    <w:rsid w:val="00F44E06"/>
    <w:rsid w:val="00F64FD9"/>
    <w:rsid w:val="00F96EE6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F65C"/>
  <w15:docId w15:val="{FD0D42D8-82E9-4E51-9EAB-BC0E9A0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B3"/>
  </w:style>
  <w:style w:type="paragraph" w:styleId="Nagwek1">
    <w:name w:val="heading 1"/>
    <w:basedOn w:val="Normalny"/>
    <w:next w:val="Normalny"/>
    <w:link w:val="Nagwek1Znak"/>
    <w:uiPriority w:val="9"/>
    <w:qFormat/>
    <w:rsid w:val="00F44E06"/>
    <w:pPr>
      <w:keepNext/>
      <w:spacing w:before="240" w:after="60" w:line="240" w:lineRule="auto"/>
      <w:ind w:left="835"/>
      <w:outlineLvl w:val="0"/>
    </w:pPr>
    <w:rPr>
      <w:rFonts w:ascii="Calibri Light" w:eastAsia="Times New Roman" w:hAnsi="Calibri Light" w:cs="Times New Roman"/>
      <w:b/>
      <w:bCs/>
      <w:spacing w:val="-5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1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29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97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44E06"/>
    <w:rPr>
      <w:rFonts w:ascii="Calibri Light" w:eastAsia="Times New Roman" w:hAnsi="Calibri Light" w:cs="Times New Roman"/>
      <w:b/>
      <w:bCs/>
      <w:spacing w:val="-5"/>
      <w:kern w:val="32"/>
      <w:sz w:val="32"/>
      <w:szCs w:val="3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F44E06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F44E06"/>
    <w:pPr>
      <w:spacing w:after="0" w:line="240" w:lineRule="auto"/>
      <w:ind w:firstLine="357"/>
      <w:jc w:val="both"/>
    </w:pPr>
    <w:rPr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44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mardal</dc:creator>
  <cp:keywords/>
  <dc:description/>
  <cp:lastModifiedBy>Marta Dalecka</cp:lastModifiedBy>
  <cp:revision>7</cp:revision>
  <cp:lastPrinted>2019-01-15T13:09:00Z</cp:lastPrinted>
  <dcterms:created xsi:type="dcterms:W3CDTF">2022-01-25T10:52:00Z</dcterms:created>
  <dcterms:modified xsi:type="dcterms:W3CDTF">2025-01-15T12:17:00Z</dcterms:modified>
</cp:coreProperties>
</file>