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daeef3 [664]" focus="100%" type="gradient"/>
    </v:background>
  </w:background>
  <w:body>
    <w:p w:rsidR="00C340FB" w:rsidRDefault="00566247" w:rsidP="00453010">
      <w:pPr>
        <w:ind w:left="0"/>
      </w:pPr>
      <w:r w:rsidRPr="0056624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266482</wp:posOffset>
            </wp:positionH>
            <wp:positionV relativeFrom="paragraph">
              <wp:posOffset>5080</wp:posOffset>
            </wp:positionV>
            <wp:extent cx="5972317" cy="696036"/>
            <wp:effectExtent l="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17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FB" w:rsidRDefault="00C340FB" w:rsidP="00453010">
      <w:pPr>
        <w:ind w:left="0"/>
      </w:pPr>
    </w:p>
    <w:p w:rsidR="00566247" w:rsidRDefault="00566247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566247" w:rsidRPr="00566247" w:rsidRDefault="00720D6D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-784124</wp:posOffset>
            </wp:positionH>
            <wp:positionV relativeFrom="paragraph">
              <wp:posOffset>146259</wp:posOffset>
            </wp:positionV>
            <wp:extent cx="7814765" cy="9498841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65" cy="949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D6D" w:rsidRDefault="00720D6D" w:rsidP="00D477D3">
      <w:pPr>
        <w:spacing w:before="240" w:after="240"/>
        <w:ind w:left="0"/>
        <w:jc w:val="center"/>
        <w:rPr>
          <w:rFonts w:ascii="Times New Roman" w:hAnsi="Times New Roman"/>
          <w:b/>
          <w:color w:val="008000"/>
          <w:sz w:val="32"/>
          <w:szCs w:val="40"/>
        </w:rPr>
      </w:pPr>
      <w:r w:rsidRPr="00720D6D">
        <w:rPr>
          <w:rFonts w:ascii="Times New Roman" w:hAnsi="Times New Roman"/>
          <w:b/>
          <w:color w:val="008000"/>
          <w:sz w:val="32"/>
          <w:szCs w:val="40"/>
        </w:rPr>
        <w:t>POWIATOWY URZĄD PRACY</w:t>
      </w:r>
      <w:r>
        <w:rPr>
          <w:rFonts w:ascii="Times New Roman" w:hAnsi="Times New Roman"/>
          <w:b/>
          <w:color w:val="008000"/>
          <w:sz w:val="32"/>
          <w:szCs w:val="40"/>
        </w:rPr>
        <w:t xml:space="preserve"> </w:t>
      </w:r>
      <w:r w:rsidRPr="00720D6D">
        <w:rPr>
          <w:rFonts w:ascii="Times New Roman" w:hAnsi="Times New Roman"/>
          <w:b/>
          <w:color w:val="008000"/>
          <w:sz w:val="32"/>
          <w:szCs w:val="40"/>
        </w:rPr>
        <w:t>W ZIELONEJ GÓRZE</w:t>
      </w:r>
    </w:p>
    <w:p w:rsidR="00110232" w:rsidRPr="00720D6D" w:rsidRDefault="00110232" w:rsidP="00110232">
      <w:pPr>
        <w:spacing w:line="36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realizuje </w:t>
      </w:r>
      <w:r w:rsidRPr="00720D6D">
        <w:rPr>
          <w:rFonts w:ascii="Times New Roman" w:hAnsi="Times New Roman"/>
          <w:bCs/>
          <w:sz w:val="24"/>
          <w:szCs w:val="24"/>
          <w:lang w:eastAsia="pl-PL"/>
        </w:rPr>
        <w:t>projekt</w:t>
      </w:r>
      <w:r w:rsidRPr="00720D6D">
        <w:rPr>
          <w:rFonts w:ascii="Times New Roman" w:hAnsi="Times New Roman"/>
          <w:sz w:val="24"/>
          <w:szCs w:val="24"/>
        </w:rPr>
        <w:t xml:space="preserve"> </w:t>
      </w:r>
    </w:p>
    <w:p w:rsidR="00720D6D" w:rsidRPr="00720D6D" w:rsidRDefault="00720D6D" w:rsidP="00720D6D">
      <w:pPr>
        <w:spacing w:line="360" w:lineRule="auto"/>
        <w:ind w:left="0"/>
        <w:jc w:val="center"/>
        <w:rPr>
          <w:rFonts w:ascii="Times New Roman" w:hAnsi="Times New Roman"/>
          <w:b/>
          <w:color w:val="0070C0"/>
          <w:sz w:val="48"/>
          <w:szCs w:val="36"/>
        </w:rPr>
      </w:pPr>
      <w:r w:rsidRPr="00720D6D">
        <w:rPr>
          <w:rFonts w:ascii="Times New Roman" w:hAnsi="Times New Roman"/>
          <w:b/>
          <w:color w:val="0070C0"/>
          <w:sz w:val="36"/>
          <w:szCs w:val="24"/>
        </w:rPr>
        <w:t>Rozwój zawodowy osób bezrobotnych powyżej 30 roku życia (II)</w:t>
      </w:r>
    </w:p>
    <w:p w:rsidR="00110232" w:rsidRPr="00110232" w:rsidRDefault="00110232" w:rsidP="001A4AE6">
      <w:pPr>
        <w:ind w:left="0"/>
        <w:jc w:val="center"/>
        <w:rPr>
          <w:rFonts w:ascii="Times New Roman" w:hAnsi="Times New Roman"/>
          <w:bCs/>
          <w:color w:val="002060"/>
          <w:sz w:val="24"/>
          <w:szCs w:val="24"/>
          <w:lang w:eastAsia="pl-PL"/>
        </w:rPr>
      </w:pPr>
      <w:r w:rsidRPr="00110232">
        <w:rPr>
          <w:rFonts w:ascii="Times New Roman" w:hAnsi="Times New Roman"/>
          <w:bCs/>
          <w:color w:val="002060"/>
          <w:sz w:val="24"/>
          <w:szCs w:val="24"/>
          <w:lang w:eastAsia="pl-PL"/>
        </w:rPr>
        <w:t>w ramach</w:t>
      </w:r>
    </w:p>
    <w:p w:rsidR="001A4AE6" w:rsidRPr="00720D6D" w:rsidRDefault="001A4AE6" w:rsidP="001A4AE6">
      <w:pPr>
        <w:ind w:left="0"/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Regionaln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Program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u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Operacyjn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-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Lubuskie 2020</w:t>
      </w:r>
    </w:p>
    <w:p w:rsidR="001A4AE6" w:rsidRPr="00720D6D" w:rsidRDefault="001A4AE6" w:rsidP="001A4AE6">
      <w:pPr>
        <w:tabs>
          <w:tab w:val="left" w:pos="1720"/>
        </w:tabs>
        <w:ind w:left="0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Oś Priorytetowa 6. Regionalny rynek pracy </w:t>
      </w:r>
    </w:p>
    <w:p w:rsidR="00741EB8" w:rsidRDefault="001A4AE6" w:rsidP="001A4AE6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>Działanie 6.1. Aktywizacja zawodowa osób bezro</w:t>
      </w:r>
      <w:r w:rsidR="00D20D60"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botnych oraz poszukujących pracy </w:t>
      </w:r>
      <w:r w:rsidR="00110232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br/>
      </w: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 i jednocześnie nie posiadających zatrudnienia realizowana przez powiatowe urzędy pracy</w:t>
      </w:r>
    </w:p>
    <w:p w:rsidR="00110232" w:rsidRPr="00D477D3" w:rsidRDefault="00110232" w:rsidP="000F3118">
      <w:pPr>
        <w:tabs>
          <w:tab w:val="left" w:pos="1720"/>
        </w:tabs>
        <w:spacing w:before="240" w:after="240"/>
        <w:ind w:left="-142" w:right="-85"/>
        <w:jc w:val="center"/>
        <w:rPr>
          <w:rFonts w:ascii="Times New Roman" w:hAnsi="Times New Roman"/>
          <w:iCs/>
          <w:color w:val="7030A0"/>
          <w:sz w:val="40"/>
          <w:szCs w:val="24"/>
          <w:lang w:eastAsia="pl-PL"/>
        </w:rPr>
      </w:pPr>
      <w:r w:rsidRPr="00D477D3">
        <w:rPr>
          <w:rFonts w:ascii="Times New Roman" w:hAnsi="Times New Roman"/>
          <w:iCs/>
          <w:color w:val="7030A0"/>
          <w:sz w:val="40"/>
          <w:szCs w:val="24"/>
          <w:lang w:eastAsia="pl-PL"/>
        </w:rPr>
        <w:t>W ramach projektu oferujemy</w:t>
      </w:r>
    </w:p>
    <w:p w:rsidR="00110232" w:rsidRPr="000F3118" w:rsidRDefault="00110232" w:rsidP="00110232">
      <w:pPr>
        <w:tabs>
          <w:tab w:val="left" w:pos="1720"/>
        </w:tabs>
        <w:ind w:left="-142" w:right="-86"/>
        <w:jc w:val="center"/>
        <w:rPr>
          <w:rFonts w:ascii="Times New Roman" w:hAnsi="Times New Roman"/>
          <w:b/>
          <w:iCs/>
          <w:color w:val="E36C0A" w:themeColor="accent6" w:themeShade="BF"/>
          <w:sz w:val="44"/>
          <w:szCs w:val="44"/>
          <w:lang w:eastAsia="pl-PL"/>
        </w:rPr>
      </w:pPr>
      <w:r w:rsidRPr="000F3118">
        <w:rPr>
          <w:rFonts w:ascii="Times New Roman" w:hAnsi="Times New Roman"/>
          <w:b/>
          <w:iCs/>
          <w:color w:val="E36C0A" w:themeColor="accent6" w:themeShade="BF"/>
          <w:sz w:val="44"/>
          <w:szCs w:val="44"/>
          <w:lang w:eastAsia="pl-PL"/>
        </w:rPr>
        <w:t>Szkolenia indywidualne</w:t>
      </w:r>
    </w:p>
    <w:p w:rsidR="00720D6D" w:rsidRPr="00720D6D" w:rsidRDefault="00720D6D" w:rsidP="00D477D3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</w:p>
    <w:p w:rsidR="00720D6D" w:rsidRPr="00720D6D" w:rsidRDefault="00110232" w:rsidP="00DE13F1">
      <w:pPr>
        <w:pStyle w:val="Tekstprzypisudolnego"/>
        <w:spacing w:after="120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20D6D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zkolenie skierowane</w:t>
      </w:r>
      <w:r w:rsidR="00720D6D" w:rsidRPr="00720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osób w wieku </w:t>
      </w:r>
      <w:r w:rsidR="00720D6D" w:rsidRPr="00720D6D">
        <w:rPr>
          <w:rFonts w:ascii="Times New Roman" w:hAnsi="Times New Roman" w:cs="Times New Roman"/>
          <w:b/>
          <w:sz w:val="24"/>
          <w:szCs w:val="24"/>
          <w:u w:val="single"/>
        </w:rPr>
        <w:t>powyżej 30 roku życia</w:t>
      </w:r>
      <w:r w:rsidR="00720D6D" w:rsidRPr="00720D6D">
        <w:rPr>
          <w:rFonts w:ascii="Times New Roman" w:hAnsi="Times New Roman" w:cs="Times New Roman"/>
          <w:b/>
          <w:sz w:val="24"/>
          <w:szCs w:val="24"/>
        </w:rPr>
        <w:t>,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 xml:space="preserve">zarejestrowanych w Powiatowym Urzędzie Pracy w Zielonej Górze, objętych </w:t>
      </w:r>
      <w:r w:rsidR="00EA0A6E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EA0A6E">
        <w:rPr>
          <w:rFonts w:ascii="Times New Roman" w:hAnsi="Times New Roman"/>
          <w:sz w:val="24"/>
          <w:szCs w:val="24"/>
        </w:rPr>
        <w:t>i</w:t>
      </w:r>
      <w:proofErr w:type="spellEnd"/>
      <w:r w:rsidR="00EA0A6E">
        <w:rPr>
          <w:rFonts w:ascii="Times New Roman" w:hAnsi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>II profilem pomocy, znajdujących się w szczególnej sytuacji na rynku pracy, tj.: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kobiet,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niepełnosprawnych,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długotrwale bezrobotnych zgodnie z definicją określoną w projekcie – nieprzerwanie przez okres ponad 12 m-</w:t>
      </w:r>
      <w:proofErr w:type="spellStart"/>
      <w:r w:rsidRPr="00720D6D">
        <w:rPr>
          <w:rFonts w:ascii="Times New Roman" w:hAnsi="Times New Roman"/>
          <w:sz w:val="24"/>
          <w:szCs w:val="24"/>
        </w:rPr>
        <w:t>cy</w:t>
      </w:r>
      <w:proofErr w:type="spellEnd"/>
      <w:r w:rsidRPr="00720D6D">
        <w:rPr>
          <w:rFonts w:ascii="Times New Roman" w:hAnsi="Times New Roman"/>
          <w:sz w:val="24"/>
          <w:szCs w:val="24"/>
        </w:rPr>
        <w:t xml:space="preserve"> (wlicza się również okres przed rejestracją),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o niskich kwalifikacjach (do poziomu ISCED 3 tj.: poziomu szkoły średniej z wyłączeniem szkół policealnych i wyższych),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powyżej 50 roku życia.</w:t>
      </w:r>
    </w:p>
    <w:tbl>
      <w:tblPr>
        <w:tblStyle w:val="Tabela-Siatka"/>
        <w:tblpPr w:leftFromText="141" w:rightFromText="141" w:vertAnchor="text" w:horzAnchor="margin" w:tblpY="17"/>
        <w:tblW w:w="10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336"/>
      </w:tblGrid>
      <w:tr w:rsidR="00720D6D" w:rsidRPr="00720D6D" w:rsidTr="00D477D3">
        <w:trPr>
          <w:trHeight w:val="505"/>
        </w:trPr>
        <w:tc>
          <w:tcPr>
            <w:tcW w:w="0" w:type="auto"/>
            <w:shd w:val="pct10" w:color="auto" w:fill="auto"/>
            <w:vAlign w:val="center"/>
          </w:tcPr>
          <w:p w:rsidR="00720D6D" w:rsidRPr="00720D6D" w:rsidRDefault="00720D6D" w:rsidP="00720D6D">
            <w:pPr>
              <w:spacing w:line="276" w:lineRule="auto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Szkolenia zaplanowano dla </w:t>
            </w:r>
            <w:r w:rsidRPr="00D477D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32 osób</w:t>
            </w:r>
            <w:r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 (w tym 18 kobiet)</w:t>
            </w:r>
          </w:p>
        </w:tc>
      </w:tr>
    </w:tbl>
    <w:p w:rsidR="00720D6D" w:rsidRPr="00720D6D" w:rsidRDefault="00720D6D" w:rsidP="00720D6D">
      <w:pPr>
        <w:pStyle w:val="Tekstprzypisudolneg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20D6D" w:rsidRPr="00720D6D" w:rsidRDefault="00720D6D" w:rsidP="00DE13F1">
      <w:pPr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W pierwszej kolejności zrekrutowane zostaną</w:t>
      </w:r>
      <w:r w:rsidRPr="00720D6D">
        <w:rPr>
          <w:rFonts w:ascii="Times New Roman" w:hAnsi="Times New Roman"/>
          <w:sz w:val="24"/>
          <w:szCs w:val="24"/>
        </w:rPr>
        <w:t>: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osoby o niskich kwalifikacjach tj. osoby do wykształcenia średniego bez policealnego </w:t>
      </w:r>
      <w:r w:rsidRPr="00720D6D">
        <w:rPr>
          <w:rFonts w:ascii="Times New Roman" w:hAnsi="Times New Roman"/>
          <w:sz w:val="24"/>
          <w:szCs w:val="24"/>
        </w:rPr>
        <w:br/>
        <w:t>i wyższego,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długotrwale bezrobotne:</w:t>
      </w:r>
    </w:p>
    <w:p w:rsidR="00720D6D" w:rsidRPr="00720D6D" w:rsidRDefault="00720D6D" w:rsidP="00DE13F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- </w:t>
      </w:r>
      <w:r w:rsidR="00DE13F1">
        <w:rPr>
          <w:rFonts w:ascii="Times New Roman" w:hAnsi="Times New Roman"/>
          <w:sz w:val="24"/>
          <w:szCs w:val="24"/>
        </w:rPr>
        <w:t xml:space="preserve">w wieku powyżej 30 roku życia, </w:t>
      </w:r>
      <w:r w:rsidRPr="00720D6D">
        <w:rPr>
          <w:rFonts w:ascii="Times New Roman" w:hAnsi="Times New Roman"/>
          <w:sz w:val="24"/>
          <w:szCs w:val="24"/>
        </w:rPr>
        <w:t>pozos</w:t>
      </w:r>
      <w:r w:rsidR="00DE13F1">
        <w:rPr>
          <w:rFonts w:ascii="Times New Roman" w:hAnsi="Times New Roman"/>
          <w:sz w:val="24"/>
          <w:szCs w:val="24"/>
        </w:rPr>
        <w:t xml:space="preserve">tające bez pracy nieprzerwanie </w:t>
      </w:r>
      <w:r w:rsidRPr="00720D6D">
        <w:rPr>
          <w:rFonts w:ascii="Times New Roman" w:hAnsi="Times New Roman"/>
          <w:sz w:val="24"/>
          <w:szCs w:val="24"/>
        </w:rPr>
        <w:t xml:space="preserve">przez co najmniej </w:t>
      </w:r>
      <w:r w:rsidRPr="00720D6D">
        <w:rPr>
          <w:rFonts w:ascii="Times New Roman" w:hAnsi="Times New Roman"/>
          <w:sz w:val="24"/>
          <w:szCs w:val="24"/>
        </w:rPr>
        <w:br/>
        <w:t>12 miesięcy;</w:t>
      </w:r>
    </w:p>
    <w:p w:rsidR="00720D6D" w:rsidRPr="00720D6D" w:rsidRDefault="00720D6D" w:rsidP="00D477D3">
      <w:pPr>
        <w:numPr>
          <w:ilvl w:val="0"/>
          <w:numId w:val="8"/>
        </w:numPr>
        <w:spacing w:after="24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niepełnosprawne.</w:t>
      </w:r>
    </w:p>
    <w:p w:rsidR="0027132C" w:rsidRDefault="0027132C" w:rsidP="00720D6D">
      <w:pPr>
        <w:ind w:left="-142"/>
        <w:jc w:val="both"/>
        <w:rPr>
          <w:rFonts w:ascii="Times New Roman" w:hAnsi="Times New Roman"/>
          <w:sz w:val="12"/>
          <w:szCs w:val="12"/>
        </w:rPr>
      </w:pPr>
    </w:p>
    <w:p w:rsidR="00720D6D" w:rsidRPr="00720D6D" w:rsidRDefault="00720D6D" w:rsidP="00720D6D">
      <w:pPr>
        <w:spacing w:after="100" w:afterAutospacing="1"/>
        <w:ind w:left="-142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11" w:history="1">
        <w:r w:rsidRPr="00720D6D"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 w:rsidRPr="00720D6D">
        <w:rPr>
          <w:rFonts w:ascii="Times New Roman" w:hAnsi="Times New Roman"/>
          <w:sz w:val="24"/>
          <w:szCs w:val="24"/>
        </w:rPr>
        <w:t xml:space="preserve"> oraz w siedzibie PUP przy ul.</w:t>
      </w:r>
      <w:r w:rsidR="00DE13F1">
        <w:rPr>
          <w:rFonts w:ascii="Times New Roman" w:hAnsi="Times New Roman"/>
          <w:sz w:val="24"/>
          <w:szCs w:val="24"/>
        </w:rPr>
        <w:t xml:space="preserve"> Sienkiewicza 9 - pokój 107 (tel. 68 456 56 58</w:t>
      </w:r>
      <w:r w:rsidRPr="00720D6D">
        <w:rPr>
          <w:rFonts w:ascii="Times New Roman" w:hAnsi="Times New Roman"/>
          <w:sz w:val="24"/>
          <w:szCs w:val="24"/>
        </w:rPr>
        <w:t xml:space="preserve"> - </w:t>
      </w:r>
      <w:r w:rsidR="00DE13F1">
        <w:rPr>
          <w:rFonts w:ascii="Times New Roman" w:hAnsi="Times New Roman"/>
          <w:sz w:val="24"/>
          <w:szCs w:val="24"/>
        </w:rPr>
        <w:t>szkolenia</w:t>
      </w:r>
      <w:r w:rsidRPr="00720D6D">
        <w:rPr>
          <w:rFonts w:ascii="Times New Roman" w:hAnsi="Times New Roman"/>
          <w:sz w:val="24"/>
          <w:szCs w:val="24"/>
        </w:rPr>
        <w:t>), Filia S</w:t>
      </w:r>
      <w:r w:rsidR="00C3207B">
        <w:rPr>
          <w:rFonts w:ascii="Times New Roman" w:hAnsi="Times New Roman"/>
          <w:sz w:val="24"/>
          <w:szCs w:val="24"/>
        </w:rPr>
        <w:t>ulechów ul. Niepodległości 15 –</w:t>
      </w:r>
      <w:r w:rsidR="00C3207B">
        <w:rPr>
          <w:rFonts w:ascii="Times New Roman" w:hAnsi="Times New Roman"/>
          <w:sz w:val="24"/>
          <w:szCs w:val="24"/>
        </w:rPr>
        <w:br/>
      </w:r>
      <w:r w:rsidRPr="00720D6D">
        <w:rPr>
          <w:rFonts w:ascii="Times New Roman" w:hAnsi="Times New Roman"/>
          <w:sz w:val="24"/>
          <w:szCs w:val="24"/>
        </w:rPr>
        <w:t xml:space="preserve">(tel. </w:t>
      </w:r>
      <w:r w:rsidR="00C3207B" w:rsidRPr="00720D6D">
        <w:rPr>
          <w:rFonts w:ascii="Times New Roman" w:hAnsi="Times New Roman"/>
          <w:sz w:val="24"/>
          <w:szCs w:val="24"/>
        </w:rPr>
        <w:t xml:space="preserve">68 385 07 </w:t>
      </w:r>
      <w:r w:rsidR="00C3207B">
        <w:rPr>
          <w:rFonts w:ascii="Times New Roman" w:hAnsi="Times New Roman"/>
          <w:sz w:val="24"/>
          <w:szCs w:val="24"/>
        </w:rPr>
        <w:t>6</w:t>
      </w:r>
      <w:r w:rsidR="00C3207B">
        <w:rPr>
          <w:rFonts w:ascii="Times New Roman" w:hAnsi="Times New Roman"/>
          <w:sz w:val="24"/>
          <w:szCs w:val="24"/>
        </w:rPr>
        <w:t xml:space="preserve">0 lub </w:t>
      </w:r>
      <w:r w:rsidRPr="00720D6D">
        <w:rPr>
          <w:rFonts w:ascii="Times New Roman" w:hAnsi="Times New Roman"/>
          <w:sz w:val="24"/>
          <w:szCs w:val="24"/>
        </w:rPr>
        <w:t xml:space="preserve">68 385 07 </w:t>
      </w:r>
      <w:r w:rsidR="00DE13F1">
        <w:rPr>
          <w:rFonts w:ascii="Times New Roman" w:hAnsi="Times New Roman"/>
          <w:sz w:val="24"/>
          <w:szCs w:val="24"/>
        </w:rPr>
        <w:t>64), Filia Nowogród Bobrz</w:t>
      </w:r>
      <w:bookmarkStart w:id="0" w:name="_GoBack"/>
      <w:bookmarkEnd w:id="0"/>
      <w:r w:rsidR="00DE13F1">
        <w:rPr>
          <w:rFonts w:ascii="Times New Roman" w:hAnsi="Times New Roman"/>
          <w:sz w:val="24"/>
          <w:szCs w:val="24"/>
        </w:rPr>
        <w:t xml:space="preserve">ański </w:t>
      </w:r>
      <w:r w:rsidRPr="00720D6D">
        <w:rPr>
          <w:rFonts w:ascii="Times New Roman" w:hAnsi="Times New Roman"/>
          <w:sz w:val="24"/>
          <w:szCs w:val="24"/>
        </w:rPr>
        <w:t>ul. Ogrodowa 11 tel. 68 327 62 33.</w:t>
      </w:r>
    </w:p>
    <w:p w:rsidR="00720D6D" w:rsidRDefault="00720D6D" w:rsidP="00720D6D">
      <w:pPr>
        <w:spacing w:after="24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0F3118" w:rsidRDefault="00720D6D" w:rsidP="0027132C">
      <w:pPr>
        <w:ind w:left="-142" w:right="-1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 xml:space="preserve">Zapraszamy osoby bezrobotne spełniające warunki </w:t>
      </w:r>
    </w:p>
    <w:p w:rsidR="00720D6D" w:rsidRPr="0027132C" w:rsidRDefault="00720D6D" w:rsidP="0027132C">
      <w:pPr>
        <w:ind w:left="-142" w:right="-1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>do udziału w projekcie</w:t>
      </w:r>
    </w:p>
    <w:sectPr w:rsidR="00720D6D" w:rsidRPr="0027132C" w:rsidSect="00720D6D">
      <w:headerReference w:type="even" r:id="rId12"/>
      <w:headerReference w:type="default" r:id="rId13"/>
      <w:headerReference w:type="first" r:id="rId14"/>
      <w:pgSz w:w="11907" w:h="16839" w:code="9"/>
      <w:pgMar w:top="426" w:right="964" w:bottom="568" w:left="964" w:header="0" w:footer="709" w:gutter="0"/>
      <w:paperSrc w:first="4" w:other="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E8" w:rsidRDefault="00A057E8" w:rsidP="00741EB8">
      <w:r>
        <w:separator/>
      </w:r>
    </w:p>
  </w:endnote>
  <w:endnote w:type="continuationSeparator" w:id="0">
    <w:p w:rsidR="00A057E8" w:rsidRDefault="00A057E8" w:rsidP="007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E8" w:rsidRDefault="00A057E8" w:rsidP="00741EB8">
      <w:r>
        <w:separator/>
      </w:r>
    </w:p>
  </w:footnote>
  <w:footnote w:type="continuationSeparator" w:id="0">
    <w:p w:rsidR="00A057E8" w:rsidRDefault="00A057E8" w:rsidP="0074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A057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710.75pt;height:710.75pt;z-index:-251655168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A057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710.75pt;height:710.75pt;z-index:-251654144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A057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10.75pt;height:710.75pt;z-index:-251656192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85pt;height:9.5pt" o:bullet="t">
        <v:imagedata r:id="rId1" o:title="BD21300_"/>
      </v:shape>
    </w:pict>
  </w:numPicBullet>
  <w:abstractNum w:abstractNumId="0">
    <w:nsid w:val="0B200EAA"/>
    <w:multiLevelType w:val="multilevel"/>
    <w:tmpl w:val="6EAE69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1E6192"/>
    <w:multiLevelType w:val="hybridMultilevel"/>
    <w:tmpl w:val="167AAAC4"/>
    <w:lvl w:ilvl="0" w:tplc="B566A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47701"/>
    <w:multiLevelType w:val="multilevel"/>
    <w:tmpl w:val="F8B865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95"/>
  <w:characterSpacingControl w:val="doNotCompress"/>
  <w:hdrShapeDefaults>
    <o:shapedefaults v:ext="edit" spidmax="2052" fillcolor="black">
      <v:fill color="black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EB8"/>
    <w:rsid w:val="000835F0"/>
    <w:rsid w:val="000B1E48"/>
    <w:rsid w:val="000F3118"/>
    <w:rsid w:val="00110232"/>
    <w:rsid w:val="00145E42"/>
    <w:rsid w:val="00153EAA"/>
    <w:rsid w:val="00182804"/>
    <w:rsid w:val="0019590B"/>
    <w:rsid w:val="001A4AE6"/>
    <w:rsid w:val="001C0565"/>
    <w:rsid w:val="001D79BE"/>
    <w:rsid w:val="00220AA7"/>
    <w:rsid w:val="00245931"/>
    <w:rsid w:val="0027132C"/>
    <w:rsid w:val="00294AF1"/>
    <w:rsid w:val="002965C9"/>
    <w:rsid w:val="002C039E"/>
    <w:rsid w:val="002E31FA"/>
    <w:rsid w:val="002E5260"/>
    <w:rsid w:val="00301141"/>
    <w:rsid w:val="003607F1"/>
    <w:rsid w:val="003B43C3"/>
    <w:rsid w:val="003C17EC"/>
    <w:rsid w:val="00404722"/>
    <w:rsid w:val="00453010"/>
    <w:rsid w:val="00467057"/>
    <w:rsid w:val="00490BD9"/>
    <w:rsid w:val="004A60BE"/>
    <w:rsid w:val="005156F0"/>
    <w:rsid w:val="0053181C"/>
    <w:rsid w:val="00566247"/>
    <w:rsid w:val="005863B4"/>
    <w:rsid w:val="005913C2"/>
    <w:rsid w:val="005E075E"/>
    <w:rsid w:val="006746F6"/>
    <w:rsid w:val="00680844"/>
    <w:rsid w:val="00720D6D"/>
    <w:rsid w:val="00741EB8"/>
    <w:rsid w:val="007E21E4"/>
    <w:rsid w:val="00815BF2"/>
    <w:rsid w:val="0084625F"/>
    <w:rsid w:val="00846B57"/>
    <w:rsid w:val="00856D8B"/>
    <w:rsid w:val="00873ABB"/>
    <w:rsid w:val="0088296A"/>
    <w:rsid w:val="00883DEF"/>
    <w:rsid w:val="00967104"/>
    <w:rsid w:val="00A04E03"/>
    <w:rsid w:val="00A057E8"/>
    <w:rsid w:val="00A65C4B"/>
    <w:rsid w:val="00A945B3"/>
    <w:rsid w:val="00BA744D"/>
    <w:rsid w:val="00BB7F05"/>
    <w:rsid w:val="00BF0094"/>
    <w:rsid w:val="00C3207B"/>
    <w:rsid w:val="00C340FB"/>
    <w:rsid w:val="00C746E9"/>
    <w:rsid w:val="00CA7375"/>
    <w:rsid w:val="00CC778C"/>
    <w:rsid w:val="00CD5C7D"/>
    <w:rsid w:val="00CF4C30"/>
    <w:rsid w:val="00D20D60"/>
    <w:rsid w:val="00D477D3"/>
    <w:rsid w:val="00DE13F1"/>
    <w:rsid w:val="00DF0602"/>
    <w:rsid w:val="00E2487A"/>
    <w:rsid w:val="00EA0A6E"/>
    <w:rsid w:val="00F275CF"/>
    <w:rsid w:val="00F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B8"/>
    <w:pPr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EB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41EB8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NagwekZnak">
    <w:name w:val="Nagłówek Znak"/>
    <w:basedOn w:val="Domylnaczcionkaakapitu"/>
    <w:link w:val="Nagwek"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B8"/>
    <w:rPr>
      <w:rFonts w:ascii="Tahoma" w:eastAsia="Times New Roman" w:hAnsi="Tahoma" w:cs="Tahoma"/>
      <w:spacing w:val="-5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4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7104"/>
    <w:pPr>
      <w:ind w:left="0" w:firstLine="357"/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7104"/>
    <w:rPr>
      <w:sz w:val="20"/>
      <w:szCs w:val="20"/>
    </w:rPr>
  </w:style>
  <w:style w:type="character" w:styleId="Hipercze">
    <w:name w:val="Hyperlink"/>
    <w:rsid w:val="00720D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D6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0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zgora.pl/articles/index/213/dokumenty-i-druki-do-pobran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D2D1-88A4-4C43-904C-D8698DD2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renleb</cp:lastModifiedBy>
  <cp:revision>7</cp:revision>
  <cp:lastPrinted>2016-03-14T12:55:00Z</cp:lastPrinted>
  <dcterms:created xsi:type="dcterms:W3CDTF">2016-04-13T08:43:00Z</dcterms:created>
  <dcterms:modified xsi:type="dcterms:W3CDTF">2016-04-13T09:34:00Z</dcterms:modified>
</cp:coreProperties>
</file>